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41B" w:rsidRDefault="003C241B" w:rsidP="003C241B">
      <w:pPr>
        <w:pStyle w:val="a5"/>
        <w:shd w:val="clear" w:color="auto" w:fill="FFFFFF"/>
        <w:spacing w:before="0" w:beforeAutospacing="0" w:after="240" w:afterAutospacing="0" w:line="480" w:lineRule="atLeast"/>
        <w:rPr>
          <w:rStyle w:val="a6"/>
          <w:rFonts w:ascii="微软雅黑" w:eastAsia="微软雅黑" w:hAnsi="微软雅黑" w:hint="eastAsia"/>
          <w:color w:val="000000"/>
        </w:rPr>
      </w:pPr>
      <w:r w:rsidRPr="003C241B">
        <w:rPr>
          <w:rStyle w:val="a6"/>
          <w:rFonts w:ascii="微软雅黑" w:eastAsia="微软雅黑" w:hAnsi="微软雅黑" w:hint="eastAsia"/>
          <w:color w:val="000000"/>
        </w:rPr>
        <w:t>来源</w:t>
      </w:r>
      <w:r>
        <w:rPr>
          <w:rStyle w:val="a6"/>
          <w:rFonts w:ascii="微软雅黑" w:eastAsia="微软雅黑" w:hAnsi="微软雅黑" w:hint="eastAsia"/>
          <w:color w:val="000000"/>
        </w:rPr>
        <w:t xml:space="preserve"> ：</w:t>
      </w:r>
      <w:r w:rsidRPr="003C241B">
        <w:rPr>
          <w:rStyle w:val="a6"/>
          <w:rFonts w:ascii="微软雅黑" w:eastAsia="微软雅黑" w:hAnsi="微软雅黑" w:hint="eastAsia"/>
          <w:color w:val="000000"/>
        </w:rPr>
        <w:t xml:space="preserve"> 新华社</w:t>
      </w:r>
    </w:p>
    <w:p w:rsidR="003C241B" w:rsidRDefault="003C241B" w:rsidP="003C241B">
      <w:pPr>
        <w:pStyle w:val="a5"/>
        <w:shd w:val="clear" w:color="auto" w:fill="FFFFFF"/>
        <w:spacing w:before="0" w:beforeAutospacing="0" w:after="240" w:afterAutospacing="0" w:line="480" w:lineRule="atLeast"/>
        <w:jc w:val="center"/>
        <w:rPr>
          <w:rFonts w:ascii="微软雅黑" w:eastAsia="微软雅黑" w:hAnsi="微软雅黑"/>
          <w:color w:val="000000"/>
        </w:rPr>
      </w:pPr>
      <w:r>
        <w:rPr>
          <w:rStyle w:val="a6"/>
          <w:rFonts w:ascii="微软雅黑" w:eastAsia="微软雅黑" w:hAnsi="微软雅黑" w:hint="eastAsia"/>
          <w:color w:val="000000"/>
        </w:rPr>
        <w:t>中国共产党纪律检查委员会工作条例</w:t>
      </w:r>
    </w:p>
    <w:p w:rsidR="003C241B" w:rsidRDefault="003C241B" w:rsidP="003C241B">
      <w:pPr>
        <w:pStyle w:val="a5"/>
        <w:shd w:val="clear" w:color="auto" w:fill="FFFFFF"/>
        <w:spacing w:before="0" w:beforeAutospacing="0" w:after="240" w:afterAutospacing="0" w:line="480" w:lineRule="atLeast"/>
        <w:jc w:val="center"/>
        <w:rPr>
          <w:rFonts w:ascii="微软雅黑" w:eastAsia="微软雅黑" w:hAnsi="微软雅黑" w:hint="eastAsia"/>
          <w:color w:val="000000"/>
        </w:rPr>
      </w:pPr>
      <w:r>
        <w:rPr>
          <w:rFonts w:ascii="楷体" w:eastAsia="楷体" w:hAnsi="楷体" w:hint="eastAsia"/>
          <w:color w:val="000000"/>
        </w:rPr>
        <w:t>（2021年12月6日中共中央政治局会议审议批准 2021年12月24日中共中央发布）</w:t>
      </w:r>
    </w:p>
    <w:p w:rsidR="003C241B" w:rsidRDefault="003C241B" w:rsidP="003C241B">
      <w:pPr>
        <w:pStyle w:val="a5"/>
        <w:shd w:val="clear" w:color="auto" w:fill="FFFFFF"/>
        <w:spacing w:before="0" w:beforeAutospacing="0" w:after="240" w:afterAutospacing="0" w:line="480" w:lineRule="atLeast"/>
        <w:jc w:val="center"/>
        <w:rPr>
          <w:rFonts w:ascii="微软雅黑" w:eastAsia="微软雅黑" w:hAnsi="微软雅黑" w:hint="eastAsia"/>
          <w:color w:val="000000"/>
        </w:rPr>
      </w:pPr>
      <w:r>
        <w:rPr>
          <w:rStyle w:val="a6"/>
          <w:rFonts w:ascii="微软雅黑" w:eastAsia="微软雅黑" w:hAnsi="微软雅黑" w:hint="eastAsia"/>
          <w:color w:val="000000"/>
        </w:rPr>
        <w:t>第一章 总则</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第一条 </w:t>
      </w:r>
      <w:bookmarkStart w:id="0" w:name="_GoBack"/>
      <w:bookmarkEnd w:id="0"/>
      <w:r>
        <w:rPr>
          <w:rFonts w:ascii="微软雅黑" w:eastAsia="微软雅黑" w:hAnsi="微软雅黑" w:hint="eastAsia"/>
          <w:color w:val="000000"/>
        </w:rPr>
        <w:t>为了加强和规范新时代党的纪律检查委员会工作，根据《中国共产党章程》，制定本条例。</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第二条 党的各级纪律检查委员会高举中国特色社会主义伟大旗帜，以马克思列宁主义、毛泽东思想、邓小平理论、“三个代表”重要思想、科学发展观、习近平新时代中国特色社会主义思想为指导，增强“四个意识”、坚定“四个自信”、做到“两个维护”，不忘初心、牢记使命，深入贯彻全面从严治党战略方针，坚定不移推进党风廉政建设和反腐败斗争，构建一体推进不敢腐、不能腐、不想</w:t>
      </w:r>
      <w:proofErr w:type="gramStart"/>
      <w:r>
        <w:rPr>
          <w:rFonts w:ascii="微软雅黑" w:eastAsia="微软雅黑" w:hAnsi="微软雅黑" w:hint="eastAsia"/>
          <w:color w:val="000000"/>
        </w:rPr>
        <w:t>腐</w:t>
      </w:r>
      <w:proofErr w:type="gramEnd"/>
      <w:r>
        <w:rPr>
          <w:rFonts w:ascii="微软雅黑" w:eastAsia="微软雅黑" w:hAnsi="微软雅黑" w:hint="eastAsia"/>
          <w:color w:val="000000"/>
        </w:rPr>
        <w:t>体制机制，从严从实加强自身建设，自觉接受监督，充分发挥监督保障执行、促进完善发展作用。</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第三条 党的各级纪律检查委员会是党内监督专责机关，是党推进全面从严治党、开展党风廉政建设和反腐败斗争的专门力量。</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党的各级纪律检查委员会的主要任务是：维护党的章程和其他党内法规，检查党的理论和路线方针政策、党中央决策部署执行情况，协助党的委员会推进全面从严治党、加强党风建设和组织协调反腐败工作。</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党的各级纪律检查委员会把坚决维护习近平总书记党中央的核心、全党的核心地位，维护党中央权威和集中统一领导作为最高政治原则和根本政治责任。</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第四条 党的各级纪律检查委员会遵循以下原则开展工作：</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（一）坚持党的全面领导，坚持党中央集中统一领导。</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（二）坚持以人民为中心，</w:t>
      </w:r>
      <w:proofErr w:type="gramStart"/>
      <w:r>
        <w:rPr>
          <w:rFonts w:ascii="微软雅黑" w:eastAsia="微软雅黑" w:hAnsi="微软雅黑" w:hint="eastAsia"/>
          <w:color w:val="000000"/>
        </w:rPr>
        <w:t>践行</w:t>
      </w:r>
      <w:proofErr w:type="gramEnd"/>
      <w:r>
        <w:rPr>
          <w:rFonts w:ascii="微软雅黑" w:eastAsia="微软雅黑" w:hAnsi="微软雅黑" w:hint="eastAsia"/>
          <w:color w:val="000000"/>
        </w:rPr>
        <w:t>党的根本宗旨和群众路线。</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（三）坚持民主集中制，实行集体领导和个人分工负责相结合的制度。</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（四）坚持严的主基调，全面从严、</w:t>
      </w:r>
      <w:proofErr w:type="gramStart"/>
      <w:r>
        <w:rPr>
          <w:rFonts w:ascii="微软雅黑" w:eastAsia="微软雅黑" w:hAnsi="微软雅黑" w:hint="eastAsia"/>
          <w:color w:val="000000"/>
        </w:rPr>
        <w:t>一</w:t>
      </w:r>
      <w:proofErr w:type="gramEnd"/>
      <w:r>
        <w:rPr>
          <w:rFonts w:ascii="微软雅黑" w:eastAsia="微软雅黑" w:hAnsi="微软雅黑" w:hint="eastAsia"/>
          <w:color w:val="000000"/>
        </w:rPr>
        <w:t>严到底。</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（五）坚持实事求是，依规依纪依法履行职责。</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（六）坚持惩前毖后、治病救人，实现政治效果、纪法效果、社会效果有机统一。</w:t>
      </w:r>
    </w:p>
    <w:p w:rsidR="003C241B" w:rsidRDefault="003C241B" w:rsidP="003C241B">
      <w:pPr>
        <w:pStyle w:val="a5"/>
        <w:shd w:val="clear" w:color="auto" w:fill="FFFFFF"/>
        <w:spacing w:before="0" w:beforeAutospacing="0" w:after="240" w:afterAutospacing="0" w:line="480" w:lineRule="atLeast"/>
        <w:jc w:val="center"/>
        <w:rPr>
          <w:rFonts w:ascii="微软雅黑" w:eastAsia="微软雅黑" w:hAnsi="微软雅黑" w:hint="eastAsia"/>
          <w:color w:val="000000"/>
        </w:rPr>
      </w:pPr>
      <w:r>
        <w:rPr>
          <w:rStyle w:val="a6"/>
          <w:rFonts w:ascii="微软雅黑" w:eastAsia="微软雅黑" w:hAnsi="微软雅黑" w:hint="eastAsia"/>
          <w:color w:val="000000"/>
        </w:rPr>
        <w:t>第二章 领导体制</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第五条 党的中央纪律检查委员会（国家监察委员会）在党中央领导下进行工作，履行党的最高纪律检查机关（国家最高监察机关）职责。</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党的中央纪律检查委员会严格执行加强和维护党中央集中统一领导的各项制度要求，及时向中央政治局、中央政治局常务委员会请示汇报工作，研究重大事项、重要问题以及</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立案审查决定、给予党纪处分等事项向党中央请示报告。执行党中央重要决定的情况应当专题报告。</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第六条 党的地方各级纪律检查委员会和基层纪律检查委员会在同级党的委员会和上级纪律检查委员会双重领导下进行工作。</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党的地方各级纪律检查委员会和基层纪律检查委员会应当落实同级党的委员会推进全面从严治党、加强党风廉政建设和反腐败工作的部署，执行同级党委</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的决定，及时向同级党委汇报工作，按照规定请示报告重大事项。</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上级党的纪律检查委员会加强对下级纪律检查委员会的领导，对下级纪委的工作</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部署、提出要求；督促指导和支持下级纪委开展同级监督，检查下级纪委的工作，定期听取工作汇报，开展政治和业务培训；坚持查办腐败案件以上级纪委领导为主，按照规定审议和批准下级纪委关于线索处置、立案审查、纪律处分等的请示报告，按照程序改变下级纪委</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的错误或者不当的决定，必要时直接审查或者组织、指挥审查下级纪委管辖范围内有重大影响或者复杂的案件。</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第七条 党的中央纪律检查委员会与国家监察委员会合署办公，党的地方各级纪律检查委员会与地方各级监察委员会合署办公，实行一套工作机构、两个机关名称，履行党的纪律检查和国家监察两项职责，实现纪委监委领导体制和工作机制的统一融合，集中决策、一体运行，坚持纪严于法，执纪执法贯通。</w:t>
      </w:r>
    </w:p>
    <w:p w:rsidR="003C241B" w:rsidRDefault="003C241B" w:rsidP="003C241B">
      <w:pPr>
        <w:pStyle w:val="a5"/>
        <w:shd w:val="clear" w:color="auto" w:fill="FFFFFF"/>
        <w:spacing w:before="0" w:beforeAutospacing="0" w:after="240" w:afterAutospacing="0" w:line="480" w:lineRule="atLeast"/>
        <w:jc w:val="center"/>
        <w:rPr>
          <w:rFonts w:ascii="微软雅黑" w:eastAsia="微软雅黑" w:hAnsi="微软雅黑" w:hint="eastAsia"/>
          <w:color w:val="000000"/>
        </w:rPr>
      </w:pPr>
      <w:r>
        <w:rPr>
          <w:rStyle w:val="a6"/>
          <w:rFonts w:ascii="微软雅黑" w:eastAsia="微软雅黑" w:hAnsi="微软雅黑" w:hint="eastAsia"/>
          <w:color w:val="000000"/>
        </w:rPr>
        <w:t>第三章 产生和运行</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第八条 党的中央纪律检查委员会由党的全国代表大会选举产生，每届任期和党的中央委员会任期相同。</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党的中央纪律检查委员会全体会议，选举常务委员会和书记、副书记，并报党的中央委员会批准。</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第九条 中央纪律检查委员会委员应当政治坚定、对党忠诚、敢于斗争、担当作为、清正廉洁，具备组织领导纪律检查工作、推进党风廉政建设和反腐败斗争的能力。</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中央纪律检查委员会委员应当认真履行以下职责：</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（一）参加中央纪委全体会议，积极发表意见、提出建议。</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（二）在纪律检查机关担负具体工作的委员，应当模范履行岗位职责，高质量完成所承担的纪律检查工作。</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三）未在纪律检查机关担负具体工作的委员，应当支持和帮助本地区、本部门、本单位纪律检查机关开展工作；了解所在地区、部门、单位党组织和党员领导干部遵守党章党规党纪、贯彻落实党中央决策部署等情况，提出意见建议，重要问题及时向中央纪委常委会反映。</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（四）对中央纪委的工作，以及中央纪委常委、其他中央纪委委员进行监督。</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（五）承担中央纪委安排的其他任务。</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第十条 党的中央纪律检查委员会通过召开全体会议的方式行使以下职权：</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（一）制定贯彻落实党的全国代表大会和党中央决议决定的重大部署、重大措施。</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（二）听取和审议常务委员会工作报告。</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（三）选举常务委员会和书记、副书记。</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（四）讨论和决定纪检监察工作的重大问题、重大事项。</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（五）按照权限审议重要党内法规或者规范性文件。</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（六）决定或者追认给予中央纪委委员撤销党内职务以上处分。</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（七）研究决定常务委员会提请决定的事项，或者应当由全体会议决定的其他重要事项。</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第十一条 党的中央纪律检查委员会全体会议每年至少召开一次，由中央纪律检查委员会常务委员会召集并主持。</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党的中央纪律检查委员会全体会议应当有三分之二以上委员到会方可召开。委员因故不能参加会议的应当在会前请假，其意见可以用书面形式表达。根据需要，可以安排有关人员列席会议。</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根据讨论和决定事项的不同，采用举手、无记名投票等方式进行表决，赞成票超过应到会委员半数的为通过。</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对中央纪律检查委员会委员给予撤销党内职务以上处分，必须由应到会委员三分之二以上的多数决定，报党中央批准。</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第十二条 中央纪律检查委员会常务委员会贯彻落实党中央决策部署，以及中央纪律检查委员会全体会议的决定和部署，向全体会议报告工作，接受监督。在全体会议闭会期间，行使中央纪律检查委员会职权，主要包括：</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（一）讨论向党的全国代表大会的工作报告，向党中央请示报告工作，学习贯彻党中央决策部署。</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（二）召集全体会议，对拟提交全体会议讨论和决定的事项先行审议、提出意见。</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（三）讨论和决定纪检监察工作的重要问题、重要事项。</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（四）按照权限审议党内法规或者规范性文件。</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（五）听取以中央纪委名义立案审查的有关案件情况通报。</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（六）按照权限讨论和决定对违犯党纪的党组织、党员处理、处分等事项。</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（七）决定给予中央纪委委员撤销党内职务以上处分，并报党中央批准，待召开全体会议时予以追认。</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（八）按照干部管理权限审议干部任免事项。</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（九）研究决定应当由常务委员会决定的其他重要事项。</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第十三条 中央纪律检查委员会常务委员会会议一般定期召开，遇有重要情况可以随时召开。</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中央纪律检查委员会常务委员会会议由中央纪委书记召集并主持，会议议题由书记确定。</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中央纪律检查委员会常务委员会会议应当有半数以上常委会委员到会方可召开。审议干部任免事项必须有三分之二以上常委会委员到会。根据需要，可以安排有关人员列席会议。</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讨论和决定重要问题，应当进行表决。涉及多个事项的，应当逐项表决。表决可以根据讨论和决定事项的不同，采用口头、举手、无记名投票或者记名投票等方式进行，赞成票超过应到会常委会委员半数的为通过。</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第十四条 中央纪律检查委员会办公会议一般定期召开，遇有重要情况可以随时召开。办公会议由中央纪委书记召集并主持，会议议题由书记确定，驻委的副书记、常委会委员及有关负责同志参加。办公会议研究或者决定以下事项：</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（一）学习贯彻党中央决策部署。</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（二）机关日常工作中需要研究、决定或者通报的重要事项。</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（三）按照权限讨论和决定对违犯党纪的党的组织、党员处理、处分等事项。</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（四）按照干部管理权限讨论和决定有关干部任免事项。</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（五）其他需要提交办公会议讨论的重要事项。</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第十五条 中央纪律检查委员会机关根据工作需要，设立必要的内设机构，依照有关规定配置机构职能和权限。</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第十六条 党的地方各级纪律检查委员会由同级党的代表大会选举产生，每届任期和同级党的委员会任期相同。</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党的地方各级纪律检查委员会全体会议，选举常务委员会和书记、副书记，并由同级党的委员会通过，报上级党的委员会批准。</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上级党的委员会可以根据工作需要，在下级党的代表大会闭会期间，调动、任免下级纪律检查委员会书记、副书记。</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第十七条 党的地方各级纪律检查委员会通过召开全体会议的方式行使以下职权：</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（一）制定贯彻落实党中央决策部署以及中央纪委工作部署，同级党的代表大会和党委决议决定、上级纪委工作要求的重大措施。</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（二）听取和审议常务委员会工作报告。</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（三）选举常务委员会和书记、副书记。</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（四）讨论和决定管辖范围内纪检监察工作的重大问题、重大事项。</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（五）按照权限审议规范性文件。</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（六）决定或者追认给予本级纪委委员撤销党内职务以上处分。</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（七）研究决定常务委员会提请决定的事项，或者应当由全体会议决定的其他重要事项。</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第十八条 地方各级纪律检查委员会常务委员会贯彻落实党中央决策部署以及中央纪委工作部署，落实同级党委、上级纪委、本级纪委全体会议的工作部署，向全体会议报告工作，接受监督。在全体会议闭会期间，行使本级纪律检查委员会职权，主要包括：</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（一）讨论向同级党的代表大会的工作报告，向同级党委和上级纪委请示报告工作。</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（二）召集全体会议，对拟提交全体会议讨论和决定的事项先行审议、提出意见。</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（三）讨论和决定管辖范围内纪检监察工作的重要问题、重要事项。</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（四）按照权限审议规范性文件。</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（五）听取以本级纪委名义立案审查的有关案件情况通报。</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（六）按照权限讨论和决定对违犯党纪的党组织、党员处理、处分等事项。</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（七）决定给予本级纪委委员撤销党内职务以上处分，并报同级党委批准后，按照规定报上一级纪委备案或者批准，待召开本级纪委全体会议时予以追认。</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（八）按照干部管理权限审议干部任免事项。</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（九）研究决定应当由常务委员会决定的其他重要事项。</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第十九条 地方各级纪律检查委员会委员的任职条件、履职要求，全体会议和常务委员会会议的召开、表决，以及机关机构设置等事项，参照本条例第九条、第十一条、第十三条、第十五条的规定执行。</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第二十条 党的基层委员会是设立纪律检查委员会，还是设立纪律检查委员，由它的上一级党组织根据有关规定和具体情况决定。</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党的基层纪律检查委员会由党员大会或者党员代表大会选举产生，每届任期和同级党的委员会任期相同。</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党的基层纪律检查委员会选出的书记、副书记，经同级党的委员会通过后，报上级党组织批准。</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基层纪律检查委员会委员的任职条件、履职要求等事项，按照有关规定执行。</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第二十一条 党的基层纪律检查委员会根据需要及时召开全体会议，传达学习党中央决策部署以及中央纪委工作部署，传达学习同级党委和上级纪委的工作部署，提出贯彻落实的具体措施，研究讨论管辖范围内纪律检查工作的重要问题、重要事项，按照权限讨论或者决定对违犯党纪的党组织、党员处理、处分等事项。</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第二十二条 乡镇和企业、机关、高校等单位中的党的基层纪律检查委员会应当按照党章、本条例和其他党内法规的有关规定，结合实际建立健全议事规则、工作制度，注重发挥纪委委员在监督执纪、议事决策方面的作用，根据工作需要可以组织纪委委员参与监督执纪有关事项。</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党的基层纪律检查委员会可以按照有关规定，设立必要的工作机构，配备专职工作人员。</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党的基层纪律检查委员会应当指导和督促同级党的委员会所属基层党组织纪律检查委员履行职责、发挥作用。</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第二十三条 因调离本地区、辞去公职、退休等原因不适宜继续担任纪律检查委员会委员职务的，应当辞去或者按照程序免去其纪委委员职务。死亡、丧失</w:t>
      </w:r>
      <w:r>
        <w:rPr>
          <w:rFonts w:ascii="微软雅黑" w:eastAsia="微软雅黑" w:hAnsi="微软雅黑" w:hint="eastAsia"/>
          <w:color w:val="000000"/>
        </w:rPr>
        <w:lastRenderedPageBreak/>
        <w:t>国籍、被追究刑事责任、被停止党籍、受到撤销党内职务以上处分的，其纪委委员职务自动终止。辞去、免去或者自动终止地方纪委委员、基层纪委委员职务的，应当报上一级党的委员会备案。</w:t>
      </w:r>
    </w:p>
    <w:p w:rsidR="003C241B" w:rsidRDefault="003C241B" w:rsidP="003C241B">
      <w:pPr>
        <w:pStyle w:val="a5"/>
        <w:shd w:val="clear" w:color="auto" w:fill="FFFFFF"/>
        <w:spacing w:before="0" w:beforeAutospacing="0" w:after="240" w:afterAutospacing="0" w:line="480" w:lineRule="atLeast"/>
        <w:jc w:val="center"/>
        <w:rPr>
          <w:rFonts w:ascii="微软雅黑" w:eastAsia="微软雅黑" w:hAnsi="微软雅黑" w:hint="eastAsia"/>
          <w:color w:val="000000"/>
        </w:rPr>
      </w:pPr>
      <w:r>
        <w:rPr>
          <w:rStyle w:val="a6"/>
          <w:rFonts w:ascii="微软雅黑" w:eastAsia="微软雅黑" w:hAnsi="微软雅黑" w:hint="eastAsia"/>
          <w:color w:val="000000"/>
        </w:rPr>
        <w:t>第四章 主要任务</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第二十四条 党的各级纪律检查委员会坚定维护党章，促进党组织和党员牢固树立党章意识、严格遵守党章规定，发挥党章作为管党治党总章程的作用，以严明的纪律巩固党的团结统一。切实维护各项党内法规，有</w:t>
      </w:r>
      <w:proofErr w:type="gramStart"/>
      <w:r>
        <w:rPr>
          <w:rFonts w:ascii="微软雅黑" w:eastAsia="微软雅黑" w:hAnsi="微软雅黑" w:hint="eastAsia"/>
          <w:color w:val="000000"/>
        </w:rPr>
        <w:t>规</w:t>
      </w:r>
      <w:proofErr w:type="gramEnd"/>
      <w:r>
        <w:rPr>
          <w:rFonts w:ascii="微软雅黑" w:eastAsia="微软雅黑" w:hAnsi="微软雅黑" w:hint="eastAsia"/>
          <w:color w:val="000000"/>
        </w:rPr>
        <w:t>必依、执</w:t>
      </w:r>
      <w:proofErr w:type="gramStart"/>
      <w:r>
        <w:rPr>
          <w:rFonts w:ascii="微软雅黑" w:eastAsia="微软雅黑" w:hAnsi="微软雅黑" w:hint="eastAsia"/>
          <w:color w:val="000000"/>
        </w:rPr>
        <w:t>规</w:t>
      </w:r>
      <w:proofErr w:type="gramEnd"/>
      <w:r>
        <w:rPr>
          <w:rFonts w:ascii="微软雅黑" w:eastAsia="微软雅黑" w:hAnsi="微软雅黑" w:hint="eastAsia"/>
          <w:color w:val="000000"/>
        </w:rPr>
        <w:t>必严、违规必究，保证党内法规得到有效执行，促进依规治党。</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第二十五条 党的各级纪律检查委员会检查党的理论和路线方针政策的执行情况，坚持服务党和国家工作大局，坚决维护党中央权威和集中统一领导，推动党组织和党员统一意志、统一行动。加强对党中央决策部署落实情况的监督检查，坚持跟进监督、精准监督、全程监督，督促党组织和党员履职尽责、担当作为，确保党中央政令畅通、令行禁止。</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第二十六条 党的各级纪律检查委员会协助同级党的委员会推进全面从严治党：</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（一）协助同级党委制定全面从严治党规划、计划，推动各项工作落实。</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（二）推动全面从严治党主体责任制度执行，检查同级党委领导班子成员包括“一把手”管党治党责任落实情况，监督下级党组织落实主体责任情况。</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（三）加强对同级党委领导班子监督，发现班子成员包括“一把手”履职尽责、廉洁自律等方面重要问题，按照规定如实报告。</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（四）协助同级党委加强对本地区本单位政治生态、党风廉政等情况分析，有关问题向同级党委报告并提出意见建议。</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（五）协助同级党委开展巡视巡察工作。</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（六）对日常监督、巡视巡察、审计监督等发现问题整改情况开展检查，通过加强监督推动整改常态化。</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（七）协助起草相关党内法规和规范性文件。</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（八）参与党委组织的管党治党有关专项工作。</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坚持履行协助职责和监督责任有机结合，促进全面从严治党党委主体责任和纪委监督责任贯通协同。</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第二十七条 党的各级纪律检查委员会协助同级党的委员会加强党风建设，锲而不舍落实中央八项规定精神，大力弘扬党的光荣传统和优良作风，驰而不息纠治形式主义、官僚主义、享乐主义和奢靡之风，坚决纠正损害群众利益的不正之风，保持党同人民群众的血肉联系。</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第二十八条 党的各级纪律检查委员会协助同级党的委员会组织协调反腐败工作，坚定不移推进反腐败斗争，坚持和完善党中央集中统一领导、各级党委统筹指挥、纪委监委组织协调、职能部门高效协同、人民群众支持参与的反腐败工作体制机制。</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发挥党委反腐败协调机构的统筹协调作用，开展反腐败国际追逃追赃等工作，加强相关部门协作配合，增强反腐败整体合力。</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第二十九条 党的纪律检查工作坚持把一体推进不敢腐、不能腐、不想</w:t>
      </w:r>
      <w:proofErr w:type="gramStart"/>
      <w:r>
        <w:rPr>
          <w:rFonts w:ascii="微软雅黑" w:eastAsia="微软雅黑" w:hAnsi="微软雅黑" w:hint="eastAsia"/>
          <w:color w:val="000000"/>
        </w:rPr>
        <w:t>腐</w:t>
      </w:r>
      <w:proofErr w:type="gramEnd"/>
      <w:r>
        <w:rPr>
          <w:rFonts w:ascii="微软雅黑" w:eastAsia="微软雅黑" w:hAnsi="微软雅黑" w:hint="eastAsia"/>
          <w:color w:val="000000"/>
        </w:rPr>
        <w:t>作为反腐败斗争的基本方针、新时代全面从严治党的重要方略，惩治震慑、制度约束、提高觉悟一体发力，系统施治、标本兼治，努力取得更多制度性成果和更大治理成效：</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（一）坚持无禁区、全覆盖、零容忍，坚持重遏制、强高压、长震慑，坚持受贿行贿一起查，巩固不敢腐。</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（二）坚持将惩治腐败与深化改革、促进治理贯通起来，深入查找制度和体制机制存在的问题，推动补齐制度短板、堵塞监管漏洞、规范权力运行，强化不能腐。</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（三）坚持教育党员、干部坚定理想信念宗旨，提高党性觉悟，提升道德修养，涵养廉洁文化，筑牢思想上拒腐防变的堤坝，自觉不想腐。</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第三十条 发挥党的纪律检查工作在党和国家监督体系中的重要作用，强化对权力运行的制约和监督，重点加强对领导干部特别是主要领导干部的监督，提升监督全覆盖质量，增强监督的政治性、严肃性、协同性、有效性。</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深化纪检监察体制改革，推进纪律监督、监察监督、派驻监督、巡视监督统筹衔接，整合运用监督力量，构建系统集成、协同高效的监督机制。坚持以党内监督为主导，促进人大监督、民主监督、行政监督、司法监督、审计监督、财会</w:t>
      </w:r>
      <w:r>
        <w:rPr>
          <w:rFonts w:ascii="微软雅黑" w:eastAsia="微软雅黑" w:hAnsi="微软雅黑" w:hint="eastAsia"/>
          <w:color w:val="000000"/>
        </w:rPr>
        <w:lastRenderedPageBreak/>
        <w:t>监督、统计监督、群众监督、舆论监督等各类监督有机贯通、相互协调，健全信息沟通、线索移交、措施配合、成果共享等机制，形成常态长效的监督合力。</w:t>
      </w:r>
    </w:p>
    <w:p w:rsidR="003C241B" w:rsidRDefault="003C241B" w:rsidP="003C241B">
      <w:pPr>
        <w:pStyle w:val="a5"/>
        <w:shd w:val="clear" w:color="auto" w:fill="FFFFFF"/>
        <w:spacing w:before="0" w:beforeAutospacing="0" w:after="240" w:afterAutospacing="0" w:line="480" w:lineRule="atLeast"/>
        <w:jc w:val="center"/>
        <w:rPr>
          <w:rFonts w:ascii="微软雅黑" w:eastAsia="微软雅黑" w:hAnsi="微软雅黑" w:hint="eastAsia"/>
          <w:color w:val="000000"/>
        </w:rPr>
      </w:pPr>
      <w:r>
        <w:rPr>
          <w:rStyle w:val="a6"/>
          <w:rFonts w:ascii="微软雅黑" w:eastAsia="微软雅黑" w:hAnsi="微软雅黑" w:hint="eastAsia"/>
          <w:color w:val="000000"/>
        </w:rPr>
        <w:t>第五章 工作职责</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第三十一条 党的各级纪律检查委员会围绕实现党章赋予的任务，坚持聚焦主责主业，履行监督、执纪、问责职责。</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坚持把监督作为基本职责，抓早抓小、防微杜渐，综合考虑错误性质、情节后果、主观态度等因素，依规依纪依法、精准有效运用监督执纪“四种形态”：</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一）党员、干部有作风纪律方面的苗头性、倾向性问题或者轻微违纪问题，或者有一般违纪问题但具备免予处分情形的，运用监督执纪第一种形态，按照规定进行谈话提醒、批评教育、责令检查等，或者予以诫勉。</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二）党员、干部有一般违纪问题，或者违纪问题严重但具有主动交代等从轻减轻处分情形的，运用监督执纪第二种形态，按照规定给予警告、严重警告处分，或者建议单处、并处停职检查、调整职务、责令辞职、免职等处理。</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三）党员、干部有严重违纪问题，或者严重违纪并构成严重职务违法的，运用监督执纪第三种形态，按照规定给予撤销党内职务、留党察看、开除党籍处分，同时建议给予降职或者依法给予撤职、开除公职、调整其享受的待遇等处理。</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（四）党员、干部严重违纪、涉嫌犯罪的，运用监督执纪第四种形态，按照规定给予开除党籍处分，同时依法给予开除公职、调整或者取消其享受的待遇等处理，再移送司法机关依法追究刑事责任。</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第三十二条 党的各级纪律检查委员会应当把自觉遵守纪律的教育作为基础性工作，经常开展党章党规教育，强化党的政治纪律、组织纪律、廉洁纪律、群众纪律、工作纪律、生活纪律教育，深入开展警示教育，</w:t>
      </w:r>
      <w:proofErr w:type="gramStart"/>
      <w:r>
        <w:rPr>
          <w:rFonts w:ascii="微软雅黑" w:eastAsia="微软雅黑" w:hAnsi="微软雅黑" w:hint="eastAsia"/>
          <w:color w:val="000000"/>
        </w:rPr>
        <w:t>以案明纪</w:t>
      </w:r>
      <w:proofErr w:type="gramEnd"/>
      <w:r>
        <w:rPr>
          <w:rFonts w:ascii="微软雅黑" w:eastAsia="微软雅黑" w:hAnsi="微软雅黑" w:hint="eastAsia"/>
          <w:color w:val="000000"/>
        </w:rPr>
        <w:t>、以案说法。</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开展廉政教育，加强全面从严治党、党风廉政建设和反腐败工作的形势任务以及家风家教等宣传教育，推进</w:t>
      </w:r>
      <w:proofErr w:type="gramStart"/>
      <w:r>
        <w:rPr>
          <w:rFonts w:ascii="微软雅黑" w:eastAsia="微软雅黑" w:hAnsi="微软雅黑" w:hint="eastAsia"/>
          <w:color w:val="000000"/>
        </w:rPr>
        <w:t>廉洁文化</w:t>
      </w:r>
      <w:proofErr w:type="gramEnd"/>
      <w:r>
        <w:rPr>
          <w:rFonts w:ascii="微软雅黑" w:eastAsia="微软雅黑" w:hAnsi="微软雅黑" w:hint="eastAsia"/>
          <w:color w:val="000000"/>
        </w:rPr>
        <w:t>建设，</w:t>
      </w:r>
      <w:proofErr w:type="gramStart"/>
      <w:r>
        <w:rPr>
          <w:rFonts w:ascii="微软雅黑" w:eastAsia="微软雅黑" w:hAnsi="微软雅黑" w:hint="eastAsia"/>
          <w:color w:val="000000"/>
        </w:rPr>
        <w:t>营造崇廉拒腐</w:t>
      </w:r>
      <w:proofErr w:type="gramEnd"/>
      <w:r>
        <w:rPr>
          <w:rFonts w:ascii="微软雅黑" w:eastAsia="微软雅黑" w:hAnsi="微软雅黑" w:hint="eastAsia"/>
          <w:color w:val="000000"/>
        </w:rPr>
        <w:t>氛围。</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根据形势需要，着眼保障党的中心工作，</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维护党纪的决定，制定相关法规文件，严明纪律要求，教育、引导和规范党组织、党员行为。</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第三十三条 党的纪律检查委员会应当强化政治监督，重点监督党组织、党员特别是领导干部以下情况：</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（一）对党忠诚，坚持党的领导，贯彻落实党的理论和路线方针政策、党中央决策部署，</w:t>
      </w:r>
      <w:proofErr w:type="gramStart"/>
      <w:r>
        <w:rPr>
          <w:rFonts w:ascii="微软雅黑" w:eastAsia="微软雅黑" w:hAnsi="微软雅黑" w:hint="eastAsia"/>
          <w:color w:val="000000"/>
        </w:rPr>
        <w:t>践行</w:t>
      </w:r>
      <w:proofErr w:type="gramEnd"/>
      <w:r>
        <w:rPr>
          <w:rFonts w:ascii="微软雅黑" w:eastAsia="微软雅黑" w:hAnsi="微软雅黑" w:hint="eastAsia"/>
          <w:color w:val="000000"/>
        </w:rPr>
        <w:t>“两个维护”的情况。</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（二）坚定理想信念宗旨，牢记初心使命，</w:t>
      </w:r>
      <w:proofErr w:type="gramStart"/>
      <w:r>
        <w:rPr>
          <w:rFonts w:ascii="微软雅黑" w:eastAsia="微软雅黑" w:hAnsi="微软雅黑" w:hint="eastAsia"/>
          <w:color w:val="000000"/>
        </w:rPr>
        <w:t>践行</w:t>
      </w:r>
      <w:proofErr w:type="gramEnd"/>
      <w:r>
        <w:rPr>
          <w:rFonts w:ascii="微软雅黑" w:eastAsia="微软雅黑" w:hAnsi="微软雅黑" w:hint="eastAsia"/>
          <w:color w:val="000000"/>
        </w:rPr>
        <w:t>入党誓词，坚持中国特色社会主义制度的情况。</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（三）落实全面从严治党主体责任和监督责任的情况。</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（四）贯彻执行民主集中制，公正用权、依法用权、廉洁用权、担当作为的情况。</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政治监督应当突出“关键少数”，重点加强对“一把手”、同级党委特别是常委会委员的监督。</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第三十四条 党的纪律检查委员会应当加强日常监督，监督方式主要包括：座谈，召集、参加或者列席会议，了解党内同志和社会群众反映；查阅查询相关资料和信息数据；现场调查，驻点监督；督促巡视巡察整改；谈心谈话，听取工作汇报，听取</w:t>
      </w:r>
      <w:proofErr w:type="gramStart"/>
      <w:r>
        <w:rPr>
          <w:rFonts w:ascii="微软雅黑" w:eastAsia="微软雅黑" w:hAnsi="微软雅黑" w:hint="eastAsia"/>
          <w:color w:val="000000"/>
        </w:rPr>
        <w:t>述责述</w:t>
      </w:r>
      <w:proofErr w:type="gramEnd"/>
      <w:r>
        <w:rPr>
          <w:rFonts w:ascii="微软雅黑" w:eastAsia="微软雅黑" w:hAnsi="微软雅黑" w:hint="eastAsia"/>
          <w:color w:val="000000"/>
        </w:rPr>
        <w:t>廉；建立健全党员领导干部廉政档案，开展党风廉政意见回复等工作。</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开展专项监督，针对落实党中央决策部署中的突出问题，行业性、系统性、区域性的管党治党重点问题，形式主义、官僚主义、享乐主义和奢靡之风问题，群众反映强烈、损害群众利益的突出问题加强监督检查。必要时，可以组织、参加或者督促开展集中整治、专项治理。</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加强基层监督，促进基层监督资源和力量整合，发挥纪检监察、巡察等作用，有效衔接村（居）</w:t>
      </w:r>
      <w:proofErr w:type="gramStart"/>
      <w:r>
        <w:rPr>
          <w:rFonts w:ascii="微软雅黑" w:eastAsia="微软雅黑" w:hAnsi="微软雅黑" w:hint="eastAsia"/>
          <w:color w:val="000000"/>
        </w:rPr>
        <w:t>务</w:t>
      </w:r>
      <w:proofErr w:type="gramEnd"/>
      <w:r>
        <w:rPr>
          <w:rFonts w:ascii="微软雅黑" w:eastAsia="微软雅黑" w:hAnsi="微软雅黑" w:hint="eastAsia"/>
          <w:color w:val="000000"/>
        </w:rPr>
        <w:t>监督，建立监督信息网络平台，扩大群众参与，及时发现、处理群众身边的腐败问题和不正之风。</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第三十五条 党的各级纪律检查委员会应当畅通信访举报渠道，依规依纪受理党员群众的信访举报，健全分办、交办、督办、反馈等工作机制。</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对信访举报情况应当定期分析</w:t>
      </w:r>
      <w:proofErr w:type="gramStart"/>
      <w:r>
        <w:rPr>
          <w:rFonts w:ascii="微软雅黑" w:eastAsia="微软雅黑" w:hAnsi="微软雅黑" w:hint="eastAsia"/>
          <w:color w:val="000000"/>
        </w:rPr>
        <w:t>研</w:t>
      </w:r>
      <w:proofErr w:type="gramEnd"/>
      <w:r>
        <w:rPr>
          <w:rFonts w:ascii="微软雅黑" w:eastAsia="微软雅黑" w:hAnsi="微软雅黑" w:hint="eastAsia"/>
          <w:color w:val="000000"/>
        </w:rPr>
        <w:t>判，对反映的典型性、普遍性、苗头性问题提出有针对性的工作建议，形成综合分析或者专题分析材料，向同级党委、上级纪委报告或者向有关党组织通报。</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对于信访举报反映、监督执纪中发现以及巡视巡察机构和其他单位移交的问题线索，应当实行集中管理，采取谈话函询、初步核实、暂存待查、予以了结等方式分类处置，做到件件有着落。</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第三十六条 党的各级纪律检查委员会对反映党组织、党员的问题线索经过初步核实，对于涉嫌违纪、需要追究党纪责任的，应当按照规定予以立案审查。</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各级纪律检查委员会按照管理权限，审查违反党章和其他党内法规的比较重要或者复杂的案件，主要包括：同级党委委员、候补委员，同级纪委委员，同级党委管理的党员干部，以及同级党委工作部门，同级党委批准设立的党组（党委），下一级党委、纪委等涉嫌违纪案件；案情重大复杂，需要采取重要审查措施的案件；同级党委、上级纪委交办的其他案件。</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地方各级纪律检查委员会和基层纪律检查委员会对于处理涉及同级党委委员、候补委员，同级党委管理的正职领导干部，同级纪委常委、监委委员等人员的案件，以及涉及政治问题、国家安全等特别重要或者复杂案件中的问题和处理的结果，在向同级党委报告的同时，即向上级纪委一并报告。</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纪律审查工作应当依规依</w:t>
      </w:r>
      <w:proofErr w:type="gramStart"/>
      <w:r>
        <w:rPr>
          <w:rFonts w:ascii="微软雅黑" w:eastAsia="微软雅黑" w:hAnsi="微软雅黑" w:hint="eastAsia"/>
          <w:color w:val="000000"/>
        </w:rPr>
        <w:t>纪采取</w:t>
      </w:r>
      <w:proofErr w:type="gramEnd"/>
      <w:r>
        <w:rPr>
          <w:rFonts w:ascii="微软雅黑" w:eastAsia="微软雅黑" w:hAnsi="微软雅黑" w:hint="eastAsia"/>
          <w:color w:val="000000"/>
        </w:rPr>
        <w:t>谈话、查询、调取、暂扣、封存、勘验检查、鉴定等措施，以及通过要求相关组织</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说明等方式，收集证据，查明事实，处置违纪所得。</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第三十七条 党的各级纪律检查委员会根据纪律审查结果，依据相关党内法规，对应当追究党纪责任的党组织和党员进行纪律处理、处分。</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对于各级纪律检查委员会立案审查的党员，需要给予纪律处分的，一般由负责审查的纪委提出处分意见，经被审查人所在党支部的党员大会讨论形成决议，并按照规定报党的基层委员会批准或者有权处分的党组织审批。在特殊情况下，县级和县级以上各级纪委有权直接决定给予党员纪律处分，主要包括：案情涉密、</w:t>
      </w:r>
      <w:r>
        <w:rPr>
          <w:rFonts w:ascii="微软雅黑" w:eastAsia="微软雅黑" w:hAnsi="微软雅黑" w:hint="eastAsia"/>
          <w:color w:val="000000"/>
        </w:rPr>
        <w:lastRenderedPageBreak/>
        <w:t>敏感；违纪案件跨地区跨部门跨单位；违纪党员所在的基层党组织无法正常履行职责、不正确履行职责或者其负责人同违纪问题有关联；违纪党员为县级或者县级以上各级党委管理的党员干部；党章和其他党内法规明确规定的相关情况。</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地方各级纪律检查委员会和基层纪律检查委员会对同级党的委员会处理案件的决定有不同意见的，可以请求上一级纪委予以复查。</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建立健全处分决定执行公示、回访教育、情况报告和专项检查等制度，加强与相关党组织及职能部门的协作沟通，确保处分决定得到严格执行。</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第三十八条 党的纪律检查委员会发现党组织、党的领导干部在党的建设、党的事业中失职失责的，应当依据相关党内法规</w:t>
      </w:r>
      <w:proofErr w:type="gramStart"/>
      <w:r>
        <w:rPr>
          <w:rFonts w:ascii="微软雅黑" w:eastAsia="微软雅黑" w:hAnsi="微软雅黑" w:hint="eastAsia"/>
          <w:color w:val="000000"/>
        </w:rPr>
        <w:t>开展问</w:t>
      </w:r>
      <w:proofErr w:type="gramEnd"/>
      <w:r>
        <w:rPr>
          <w:rFonts w:ascii="微软雅黑" w:eastAsia="微软雅黑" w:hAnsi="微软雅黑" w:hint="eastAsia"/>
          <w:color w:val="000000"/>
        </w:rPr>
        <w:t>责调查，查明失职失责问题，向党的委员会提出责任追究的建议，或者按照规定的权限和程序</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问责决定。</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第三十九条 党的纪律检查委员会对于党员因合法权益受到党组织或者其他党员侵害提出的控告，按照规定予以受理，及时恰当进行处理。通过办理党员的控告发现的违纪违法问题，按照本章规定进行检查和处理。</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对于党员因不服纪委或者其他党组织给予本人的处理、处分而提出的申诉，按照规定予以受理，进行复议复查。</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第四十条 党的各级纪律检查委员会应当依据相关党内法规，加强对党组织和领导干部履行保障党员权利工作职责的监督检查，依规依纪查处侵犯党员权利的行为。开展监督执纪工作，应当落实保障党员权利的规定和要求。</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第四十一条 在监督检查、纪律审查等过程中，应当注意查找分析监督对象所在党组织党风廉政建设、管理监督等方面存在的突出问题，采取制发纪律检查建议书或者其他适当方式，提出有关强化管党治党、净化政治生态、健全制度、整改纠正等意见建议，督促指导和推动有关地区、部门、单位党组织举一反三、切实整改。</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对于涉及党的建设、党的事业的普遍性、倾向性问题，应当进行深入调研，形成专题报告，报送同级党委、上级纪委或者通报相关党组织，推动解决问题、规范决策、完善政策、健全制度。</w:t>
      </w:r>
    </w:p>
    <w:p w:rsidR="003C241B" w:rsidRDefault="003C241B" w:rsidP="003C241B">
      <w:pPr>
        <w:pStyle w:val="a5"/>
        <w:shd w:val="clear" w:color="auto" w:fill="FFFFFF"/>
        <w:spacing w:before="0" w:beforeAutospacing="0" w:after="240" w:afterAutospacing="0" w:line="480" w:lineRule="atLeast"/>
        <w:jc w:val="center"/>
        <w:rPr>
          <w:rFonts w:ascii="微软雅黑" w:eastAsia="微软雅黑" w:hAnsi="微软雅黑" w:hint="eastAsia"/>
          <w:color w:val="000000"/>
        </w:rPr>
      </w:pPr>
      <w:r>
        <w:rPr>
          <w:rStyle w:val="a6"/>
          <w:rFonts w:ascii="微软雅黑" w:eastAsia="微软雅黑" w:hAnsi="微软雅黑" w:hint="eastAsia"/>
          <w:color w:val="000000"/>
        </w:rPr>
        <w:t>第六章 派驻、派出机构</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第四十二条 党的中央纪律检查委员会国家监察委员会、地方各级纪律检查委员会监察委员会向同级党和国家机关全面派驻纪检监察组，按照规定可以向国有企业、事业单位等其他组织和单位派驻纪检监察组。</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党的中央和地方各级委员会</w:t>
      </w:r>
      <w:proofErr w:type="gramStart"/>
      <w:r>
        <w:rPr>
          <w:rFonts w:ascii="微软雅黑" w:eastAsia="微软雅黑" w:hAnsi="微软雅黑" w:hint="eastAsia"/>
          <w:color w:val="000000"/>
        </w:rPr>
        <w:t>派出党</w:t>
      </w:r>
      <w:proofErr w:type="gramEnd"/>
      <w:r>
        <w:rPr>
          <w:rFonts w:ascii="微软雅黑" w:eastAsia="微软雅黑" w:hAnsi="微软雅黑" w:hint="eastAsia"/>
          <w:color w:val="000000"/>
        </w:rPr>
        <w:t>的机关工作委员会、街道工作委员会等代表机关的，党的中央纪律检查委员会国家监察委员会、地方各级纪律检查委员会监察委员会可以相应派出纪检监察工作委员会。</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第四十三条 派驻机构是派出它的党的纪律检查委员会监察委员会的组成部分，由派出机关直接领导、统一管理。</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派出机构在派出它的党的纪律检查委员会监察委员会和本级党的工作委员会双重领导下进行工作。派出机构按照规定开展纪律检查工作，领导管辖范围内机关纪委等纪检机构的工作。</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第四十四条 派驻机构根据派出机关授权开展监督执纪问责工作：</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（一）加强对驻在单位（</w:t>
      </w:r>
      <w:proofErr w:type="gramStart"/>
      <w:r>
        <w:rPr>
          <w:rFonts w:ascii="微软雅黑" w:eastAsia="微软雅黑" w:hAnsi="微软雅黑" w:hint="eastAsia"/>
          <w:color w:val="000000"/>
        </w:rPr>
        <w:t>含综合</w:t>
      </w:r>
      <w:proofErr w:type="gramEnd"/>
      <w:r>
        <w:rPr>
          <w:rFonts w:ascii="微软雅黑" w:eastAsia="微软雅黑" w:hAnsi="微软雅黑" w:hint="eastAsia"/>
          <w:color w:val="000000"/>
        </w:rPr>
        <w:t>监督单位）的监督，重点对驻在单位领导班子及其成员、党组（党委）管理的领导班子及其成员等进行监督。</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（二）监督</w:t>
      </w:r>
      <w:proofErr w:type="gramStart"/>
      <w:r>
        <w:rPr>
          <w:rFonts w:ascii="微软雅黑" w:eastAsia="微软雅黑" w:hAnsi="微软雅黑" w:hint="eastAsia"/>
          <w:color w:val="000000"/>
        </w:rPr>
        <w:t>促进驻</w:t>
      </w:r>
      <w:proofErr w:type="gramEnd"/>
      <w:r>
        <w:rPr>
          <w:rFonts w:ascii="微软雅黑" w:eastAsia="微软雅黑" w:hAnsi="微软雅黑" w:hint="eastAsia"/>
          <w:color w:val="000000"/>
        </w:rPr>
        <w:t>在单位领导班子贯彻落实党的理论和路线方针政策、党中央决策部署，履行全面从严治党主体责任。</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（三）经常、及时地向派出机关报告情况和问题。</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（四）加强对驻在单位纪检机构的业务指导和监督检查，促进其履行监督责任。</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（五）认真处理信访举报，对问题线索进行集中管理和处置。</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（六）依规依</w:t>
      </w:r>
      <w:proofErr w:type="gramStart"/>
      <w:r>
        <w:rPr>
          <w:rFonts w:ascii="微软雅黑" w:eastAsia="微软雅黑" w:hAnsi="微软雅黑" w:hint="eastAsia"/>
          <w:color w:val="000000"/>
        </w:rPr>
        <w:t>纪开展</w:t>
      </w:r>
      <w:proofErr w:type="gramEnd"/>
      <w:r>
        <w:rPr>
          <w:rFonts w:ascii="微软雅黑" w:eastAsia="微软雅黑" w:hAnsi="微软雅黑" w:hint="eastAsia"/>
          <w:color w:val="000000"/>
        </w:rPr>
        <w:t>纪律审查，严肃查处违纪问题。</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（七）按照管理权限</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问</w:t>
      </w:r>
      <w:proofErr w:type="gramStart"/>
      <w:r>
        <w:rPr>
          <w:rFonts w:ascii="微软雅黑" w:eastAsia="微软雅黑" w:hAnsi="微软雅黑" w:hint="eastAsia"/>
          <w:color w:val="000000"/>
        </w:rPr>
        <w:t>责决定或者提出问</w:t>
      </w:r>
      <w:proofErr w:type="gramEnd"/>
      <w:r>
        <w:rPr>
          <w:rFonts w:ascii="微软雅黑" w:eastAsia="微软雅黑" w:hAnsi="微软雅黑" w:hint="eastAsia"/>
          <w:color w:val="000000"/>
        </w:rPr>
        <w:t>责建议。</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（八）协助驻在单位党组（党委）做好巡视巡察工作。</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（九）完成派出机关交办的其他任务。</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第四十五条 健全派驻监督工作机制，统筹协调派出机关内设监督检查室、派驻纪检监察组、地方纪检监察机关、巡视巡察机构等力量，通过“室组”联动监督、“室组地”联合办案等方式，提高派驻监督质量。</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县（市、区）纪律检查委员会监察委员会开展派驻监督工作，应当保证派驻机构人员力量，推动监督工作向基层延伸，采取综合派驻、工作协作等方式，提升监督效能。</w:t>
      </w:r>
    </w:p>
    <w:p w:rsidR="003C241B" w:rsidRDefault="003C241B" w:rsidP="003C241B">
      <w:pPr>
        <w:pStyle w:val="a5"/>
        <w:shd w:val="clear" w:color="auto" w:fill="FFFFFF"/>
        <w:spacing w:before="0" w:beforeAutospacing="0" w:after="240" w:afterAutospacing="0" w:line="480" w:lineRule="atLeast"/>
        <w:jc w:val="center"/>
        <w:rPr>
          <w:rFonts w:ascii="微软雅黑" w:eastAsia="微软雅黑" w:hAnsi="微软雅黑" w:hint="eastAsia"/>
          <w:color w:val="000000"/>
        </w:rPr>
      </w:pPr>
      <w:r>
        <w:rPr>
          <w:rStyle w:val="a6"/>
          <w:rFonts w:ascii="微软雅黑" w:eastAsia="微软雅黑" w:hAnsi="微软雅黑" w:hint="eastAsia"/>
          <w:color w:val="000000"/>
        </w:rPr>
        <w:t>第七章 队伍建设和监督</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第四十六条 党的各级纪律检查委员会必须坚持以习近平新时代中国特色社会主义思想武装头脑、指导实践、推动工作，突出抓好党的政治建设，教育引导纪检干部不断提高政治判断力、政治领悟力、政治执行力，带头</w:t>
      </w:r>
      <w:proofErr w:type="gramStart"/>
      <w:r>
        <w:rPr>
          <w:rFonts w:ascii="微软雅黑" w:eastAsia="微软雅黑" w:hAnsi="微软雅黑" w:hint="eastAsia"/>
          <w:color w:val="000000"/>
        </w:rPr>
        <w:t>践行</w:t>
      </w:r>
      <w:proofErr w:type="gramEnd"/>
      <w:r>
        <w:rPr>
          <w:rFonts w:ascii="微软雅黑" w:eastAsia="微软雅黑" w:hAnsi="微软雅黑" w:hint="eastAsia"/>
          <w:color w:val="000000"/>
        </w:rPr>
        <w:t>“两个维护”，敢于善于斗争，做到忠诚干净担当。</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第四十七条 贯彻新时代党的组织路线，坚持党管干部，严把干部准入关，加强思想淬炼、政治历练、实践锻炼、专业训练，加强理论研究和学科建设，提高把握政策、监督执纪、做思想政治工作等能力，建设高素质专业化干部队伍。</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第四十八条 加强作风建设和纪律建设，保证纪检干部严守政治纪律和政治规矩，模范遵守党的纪律和国家法律，坚持实事求是，深入开展调查研究，密切联系群众，树立纪律严明、作风深入、工作扎实、谦虚谨慎、秉公执纪的良好形象。</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第四十九条 加强监督执纪规范化建设，健全法规制度，规范工作流程，牢固树立法治意识、程序意识、证据意识，依规依纪依法行使纪律检查权。</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第五十条 党的纪律检查委员会必须接受最严格的约束和监督，在同级党委和上级纪委的领导、监督下强化自我监督，自觉接受党的组织和党员的监督。建立完善监督检查、审查调查、案件监督管理、案件审理相互协调、相互制约的工</w:t>
      </w:r>
      <w:r>
        <w:rPr>
          <w:rFonts w:ascii="微软雅黑" w:eastAsia="微软雅黑" w:hAnsi="微软雅黑" w:hint="eastAsia"/>
          <w:color w:val="000000"/>
        </w:rPr>
        <w:lastRenderedPageBreak/>
        <w:t>作机制，发挥内设干部监督机构、机关纪委等作用，加大监管和自我净化力度，坚决防治“灯下黑”。</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党的纪律检查委员会应当自觉接受民主监督、群众监督、舆论监督等各方面监督。任何单位和个人对纪检机关、纪检干部的违纪违法行为，有权提出检举、控告。</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第五十一条 严格执行纪检干部打听案情、过问案件、说情干预问题报告制度，有关情况应当登记备案。</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纪检干部发现审查组工作人员未经批准接触被审查人、涉案人员及其特定关系人，或者存在交往情形的，应当及时报告并登记备案。</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第五十二条 办理纪检事项的纪检干部存在可能影响事项公正处理情形的，应当主动申请回避，被审查人、检举控告人以及其他有关人员也有权要求其回避。</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第五十三条 纪检干部应当严格执行保密制度，不准私自留存、隐匿、查阅、摘抄、复制、携带问题线索和涉案资料，严禁泄露审查工作情况。</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纪检干部离职的，应当严格遵守有关离职后从业限制的规定，三年内不得从事与纪律检查工作相关的职业。</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第五十四条 建立健全安全责任制，严格防范发生审查安全事故。组织开展经常性检查和不定期抽查，发现问题及时督促整改。</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第五十五条 纪检干部有以案谋私、跑风漏气、滥用职权以及其他违规违纪违法行为的，必须严肃查处；构成犯罪的，依法追究刑事责任。</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纪检机关及其领导干部履行职责过程中失职失责造成严重后果或者恶劣影响的，应当严肃问责。</w:t>
      </w:r>
    </w:p>
    <w:p w:rsidR="003C241B" w:rsidRDefault="003C241B" w:rsidP="003C241B">
      <w:pPr>
        <w:pStyle w:val="a5"/>
        <w:shd w:val="clear" w:color="auto" w:fill="FFFFFF"/>
        <w:spacing w:before="0" w:beforeAutospacing="0" w:after="240" w:afterAutospacing="0" w:line="480" w:lineRule="atLeast"/>
        <w:jc w:val="center"/>
        <w:rPr>
          <w:rFonts w:ascii="微软雅黑" w:eastAsia="微软雅黑" w:hAnsi="微软雅黑" w:hint="eastAsia"/>
          <w:color w:val="000000"/>
        </w:rPr>
      </w:pPr>
      <w:r>
        <w:rPr>
          <w:rStyle w:val="a6"/>
          <w:rFonts w:ascii="微软雅黑" w:eastAsia="微软雅黑" w:hAnsi="微软雅黑" w:hint="eastAsia"/>
          <w:color w:val="000000"/>
        </w:rPr>
        <w:t>第八章 附则</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第五十六条 新疆生产建设兵团党的各级纪律检查委员会，党的地区纪律检查委员会和相当于地区纪委的其他纪律检查委员会，党组（党委）纪检组（纪委），纪律检查委员，参照执行本条例。</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第五十七条 中央军事委员会可以根据本条例，制定相关规定。</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第五十八条 本条例由中央纪律检查委员会负责解释。</w:t>
      </w:r>
    </w:p>
    <w:p w:rsidR="003C241B" w:rsidRDefault="003C241B" w:rsidP="003C241B">
      <w:pPr>
        <w:pStyle w:val="a5"/>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第五十九条 本条例自发布之日起施行。</w:t>
      </w:r>
    </w:p>
    <w:p w:rsidR="00313BB4" w:rsidRPr="003C241B" w:rsidRDefault="00313BB4"/>
    <w:sectPr w:rsidR="00313BB4" w:rsidRPr="003C24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283" w:rsidRDefault="00E65283" w:rsidP="003C241B">
      <w:r>
        <w:separator/>
      </w:r>
    </w:p>
  </w:endnote>
  <w:endnote w:type="continuationSeparator" w:id="0">
    <w:p w:rsidR="00E65283" w:rsidRDefault="00E65283" w:rsidP="003C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283" w:rsidRDefault="00E65283" w:rsidP="003C241B">
      <w:r>
        <w:separator/>
      </w:r>
    </w:p>
  </w:footnote>
  <w:footnote w:type="continuationSeparator" w:id="0">
    <w:p w:rsidR="00E65283" w:rsidRDefault="00E65283" w:rsidP="003C2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49"/>
    <w:rsid w:val="00313BB4"/>
    <w:rsid w:val="003C241B"/>
    <w:rsid w:val="00BC3849"/>
    <w:rsid w:val="00E65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2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241B"/>
    <w:rPr>
      <w:sz w:val="18"/>
      <w:szCs w:val="18"/>
    </w:rPr>
  </w:style>
  <w:style w:type="paragraph" w:styleId="a4">
    <w:name w:val="footer"/>
    <w:basedOn w:val="a"/>
    <w:link w:val="Char0"/>
    <w:uiPriority w:val="99"/>
    <w:unhideWhenUsed/>
    <w:rsid w:val="003C241B"/>
    <w:pPr>
      <w:tabs>
        <w:tab w:val="center" w:pos="4153"/>
        <w:tab w:val="right" w:pos="8306"/>
      </w:tabs>
      <w:snapToGrid w:val="0"/>
      <w:jc w:val="left"/>
    </w:pPr>
    <w:rPr>
      <w:sz w:val="18"/>
      <w:szCs w:val="18"/>
    </w:rPr>
  </w:style>
  <w:style w:type="character" w:customStyle="1" w:styleId="Char0">
    <w:name w:val="页脚 Char"/>
    <w:basedOn w:val="a0"/>
    <w:link w:val="a4"/>
    <w:uiPriority w:val="99"/>
    <w:rsid w:val="003C241B"/>
    <w:rPr>
      <w:sz w:val="18"/>
      <w:szCs w:val="18"/>
    </w:rPr>
  </w:style>
  <w:style w:type="paragraph" w:styleId="a5">
    <w:name w:val="Normal (Web)"/>
    <w:basedOn w:val="a"/>
    <w:uiPriority w:val="99"/>
    <w:semiHidden/>
    <w:unhideWhenUsed/>
    <w:rsid w:val="003C241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C24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2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241B"/>
    <w:rPr>
      <w:sz w:val="18"/>
      <w:szCs w:val="18"/>
    </w:rPr>
  </w:style>
  <w:style w:type="paragraph" w:styleId="a4">
    <w:name w:val="footer"/>
    <w:basedOn w:val="a"/>
    <w:link w:val="Char0"/>
    <w:uiPriority w:val="99"/>
    <w:unhideWhenUsed/>
    <w:rsid w:val="003C241B"/>
    <w:pPr>
      <w:tabs>
        <w:tab w:val="center" w:pos="4153"/>
        <w:tab w:val="right" w:pos="8306"/>
      </w:tabs>
      <w:snapToGrid w:val="0"/>
      <w:jc w:val="left"/>
    </w:pPr>
    <w:rPr>
      <w:sz w:val="18"/>
      <w:szCs w:val="18"/>
    </w:rPr>
  </w:style>
  <w:style w:type="character" w:customStyle="1" w:styleId="Char0">
    <w:name w:val="页脚 Char"/>
    <w:basedOn w:val="a0"/>
    <w:link w:val="a4"/>
    <w:uiPriority w:val="99"/>
    <w:rsid w:val="003C241B"/>
    <w:rPr>
      <w:sz w:val="18"/>
      <w:szCs w:val="18"/>
    </w:rPr>
  </w:style>
  <w:style w:type="paragraph" w:styleId="a5">
    <w:name w:val="Normal (Web)"/>
    <w:basedOn w:val="a"/>
    <w:uiPriority w:val="99"/>
    <w:semiHidden/>
    <w:unhideWhenUsed/>
    <w:rsid w:val="003C241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C24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02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1771</Words>
  <Characters>10100</Characters>
  <Application>Microsoft Office Word</Application>
  <DocSecurity>0</DocSecurity>
  <Lines>84</Lines>
  <Paragraphs>23</Paragraphs>
  <ScaleCrop>false</ScaleCrop>
  <Company/>
  <LinksUpToDate>false</LinksUpToDate>
  <CharactersWithSpaces>11848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ntko</cp:lastModifiedBy>
  <cp:revision>2</cp:revision>
  <dcterms:created xsi:type="dcterms:W3CDTF">2022-04-05T00:25:00Z</dcterms:created>
  <dcterms:modified xsi:type="dcterms:W3CDTF">2022-04-05T00:27:00Z</dcterms:modified>
</cp:coreProperties>
</file>