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B03A48">
      <w:pPr>
        <w:jc w:val="center"/>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中文纸质图书采购服务项目</w:t>
      </w:r>
    </w:p>
    <w:p w14:paraId="34B8C49B">
      <w:pPr>
        <w:spacing w:line="360" w:lineRule="auto"/>
        <w:rPr>
          <w:rFonts w:hint="eastAsia" w:ascii="仿宋" w:hAnsi="仿宋" w:eastAsia="仿宋"/>
          <w:b/>
          <w:bCs/>
          <w:color w:val="000000" w:themeColor="text1"/>
          <w:sz w:val="24"/>
          <w:szCs w:val="28"/>
          <w:highlight w:val="none"/>
          <w14:textFill>
            <w14:solidFill>
              <w14:schemeClr w14:val="tx1"/>
            </w14:solidFill>
          </w14:textFill>
        </w:rPr>
      </w:pPr>
      <w:r>
        <w:rPr>
          <w:rFonts w:hint="eastAsia" w:ascii="仿宋" w:hAnsi="仿宋" w:eastAsia="仿宋"/>
          <w:b/>
          <w:bCs/>
          <w:color w:val="000000" w:themeColor="text1"/>
          <w:sz w:val="24"/>
          <w:szCs w:val="28"/>
          <w:highlight w:val="none"/>
          <w14:textFill>
            <w14:solidFill>
              <w14:schemeClr w14:val="tx1"/>
            </w14:solidFill>
          </w14:textFill>
        </w:rPr>
        <w:t>一、项目名称</w:t>
      </w:r>
    </w:p>
    <w:p w14:paraId="008A53D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仿宋"/>
          <w:sz w:val="24"/>
          <w:szCs w:val="24"/>
          <w:highlight w:val="none"/>
          <w:lang w:val="en-US" w:eastAsia="zh-CN"/>
        </w:rPr>
      </w:pPr>
      <w:r>
        <w:rPr>
          <w:rFonts w:hint="eastAsia" w:ascii="仿宋" w:hAnsi="仿宋" w:eastAsia="仿宋" w:cs="Times New Roman"/>
          <w:kern w:val="2"/>
          <w:sz w:val="24"/>
          <w:szCs w:val="24"/>
          <w:highlight w:val="none"/>
          <w:lang w:val="en-US" w:eastAsia="zh-CN" w:bidi="ar-SA"/>
        </w:rPr>
        <w:t>中文纸质图书采购服务项目</w:t>
      </w:r>
    </w:p>
    <w:p w14:paraId="13AAF53F">
      <w:pPr>
        <w:numPr>
          <w:ilvl w:val="0"/>
          <w:numId w:val="1"/>
        </w:num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项目预算</w:t>
      </w:r>
    </w:p>
    <w:p w14:paraId="2446191F">
      <w:pPr>
        <w:numPr>
          <w:ilvl w:val="0"/>
          <w:numId w:val="0"/>
        </w:numPr>
        <w:spacing w:line="360" w:lineRule="auto"/>
        <w:rPr>
          <w:rFonts w:hint="eastAsia" w:ascii="仿宋" w:hAnsi="仿宋" w:eastAsia="仿宋" w:cstheme="minorBidi"/>
          <w:color w:val="auto"/>
          <w:kern w:val="2"/>
          <w:sz w:val="24"/>
          <w:szCs w:val="28"/>
          <w:highlight w:val="none"/>
          <w:lang w:val="en-US" w:eastAsia="zh-CN" w:bidi="ar-SA"/>
        </w:rPr>
      </w:pPr>
      <w:r>
        <w:rPr>
          <w:rFonts w:hint="eastAsia" w:ascii="仿宋" w:hAnsi="仿宋" w:eastAsia="仿宋" w:cstheme="minorBidi"/>
          <w:color w:val="auto"/>
          <w:kern w:val="2"/>
          <w:sz w:val="24"/>
          <w:szCs w:val="28"/>
          <w:highlight w:val="none"/>
          <w:lang w:val="en-US" w:eastAsia="zh-CN" w:bidi="ar-SA"/>
        </w:rPr>
        <w:t>3.8万元人民币（大写：叁万捌仟元整）</w:t>
      </w:r>
    </w:p>
    <w:p w14:paraId="303E89D6">
      <w:p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三、供应商资格要求</w:t>
      </w:r>
    </w:p>
    <w:p w14:paraId="094F718C">
      <w:pPr>
        <w:spacing w:line="360" w:lineRule="auto"/>
        <w:rPr>
          <w:rFonts w:hint="eastAsia" w:ascii="仿宋" w:hAnsi="仿宋" w:eastAsia="仿宋"/>
          <w:sz w:val="24"/>
          <w:szCs w:val="28"/>
        </w:rPr>
      </w:pPr>
      <w:r>
        <w:rPr>
          <w:rFonts w:hint="eastAsia" w:ascii="仿宋" w:hAnsi="仿宋" w:eastAsia="仿宋"/>
          <w:sz w:val="24"/>
          <w:szCs w:val="28"/>
        </w:rPr>
        <w:t>1、具有独立法人资格及相应经营范围；</w:t>
      </w:r>
    </w:p>
    <w:p w14:paraId="47C3B9E9">
      <w:pPr>
        <w:spacing w:line="360" w:lineRule="auto"/>
        <w:rPr>
          <w:rFonts w:hint="eastAsia" w:ascii="仿宋" w:hAnsi="仿宋" w:eastAsia="仿宋"/>
          <w:sz w:val="24"/>
          <w:szCs w:val="28"/>
        </w:rPr>
      </w:pPr>
      <w:r>
        <w:rPr>
          <w:rFonts w:hint="eastAsia" w:ascii="仿宋" w:hAnsi="仿宋" w:eastAsia="仿宋"/>
          <w:sz w:val="24"/>
          <w:szCs w:val="28"/>
        </w:rPr>
        <w:t>2、具有国家或有关政府部门颁发的资质证明文件；</w:t>
      </w:r>
    </w:p>
    <w:p w14:paraId="3AC0065F">
      <w:pPr>
        <w:spacing w:line="360" w:lineRule="auto"/>
        <w:rPr>
          <w:rFonts w:hint="eastAsia" w:ascii="仿宋" w:hAnsi="仿宋" w:eastAsia="仿宋"/>
          <w:sz w:val="24"/>
          <w:szCs w:val="28"/>
        </w:rPr>
      </w:pPr>
      <w:r>
        <w:rPr>
          <w:rFonts w:hint="eastAsia" w:ascii="仿宋" w:hAnsi="仿宋" w:eastAsia="仿宋"/>
          <w:sz w:val="24"/>
          <w:szCs w:val="28"/>
        </w:rPr>
        <w:t>3、具有履行合同所必需的设备和专业技术能力的证明材料；</w:t>
      </w:r>
    </w:p>
    <w:p w14:paraId="73C14579">
      <w:pPr>
        <w:spacing w:line="360" w:lineRule="auto"/>
        <w:rPr>
          <w:rFonts w:hint="eastAsia" w:ascii="仿宋" w:hAnsi="仿宋" w:eastAsia="仿宋"/>
          <w:sz w:val="24"/>
          <w:szCs w:val="28"/>
        </w:rPr>
      </w:pPr>
      <w:r>
        <w:rPr>
          <w:rFonts w:hint="eastAsia" w:ascii="仿宋" w:hAnsi="仿宋" w:eastAsia="仿宋"/>
          <w:sz w:val="24"/>
          <w:szCs w:val="28"/>
        </w:rPr>
        <w:t>4、具有良好的信誉和相应产品的销售业绩;</w:t>
      </w:r>
    </w:p>
    <w:p w14:paraId="5893206D">
      <w:pPr>
        <w:spacing w:line="360" w:lineRule="auto"/>
        <w:rPr>
          <w:rFonts w:hint="eastAsia" w:ascii="仿宋" w:hAnsi="仿宋" w:eastAsia="仿宋"/>
          <w:sz w:val="24"/>
          <w:szCs w:val="28"/>
        </w:rPr>
      </w:pPr>
      <w:r>
        <w:rPr>
          <w:rFonts w:hint="eastAsia" w:ascii="仿宋" w:hAnsi="仿宋" w:eastAsia="仿宋"/>
          <w:sz w:val="24"/>
          <w:szCs w:val="28"/>
        </w:rPr>
        <w:t>5、近三年内，在经营活动中没有重大违法记录；</w:t>
      </w:r>
    </w:p>
    <w:p w14:paraId="1F4FDDFA">
      <w:pPr>
        <w:spacing w:line="360" w:lineRule="auto"/>
        <w:rPr>
          <w:rFonts w:hint="eastAsia" w:ascii="仿宋" w:hAnsi="仿宋" w:eastAsia="仿宋"/>
          <w:sz w:val="24"/>
          <w:szCs w:val="28"/>
        </w:rPr>
      </w:pPr>
      <w:r>
        <w:rPr>
          <w:rFonts w:hint="eastAsia" w:ascii="仿宋" w:hAnsi="仿宋" w:eastAsia="仿宋"/>
          <w:sz w:val="24"/>
          <w:szCs w:val="28"/>
        </w:rPr>
        <w:t>6、单位负责人为同一人或者存在直接控股、管理关系的不同供应商，不得同时参加本采购项目投标；</w:t>
      </w:r>
    </w:p>
    <w:p w14:paraId="56037445">
      <w:pPr>
        <w:spacing w:line="360" w:lineRule="auto"/>
        <w:rPr>
          <w:rFonts w:hint="eastAsia" w:ascii="仿宋" w:hAnsi="仿宋" w:eastAsia="仿宋"/>
          <w:sz w:val="24"/>
          <w:szCs w:val="28"/>
        </w:rPr>
      </w:pPr>
      <w:r>
        <w:rPr>
          <w:rFonts w:hint="eastAsia" w:ascii="仿宋" w:hAnsi="仿宋" w:eastAsia="仿宋"/>
          <w:sz w:val="24"/>
          <w:szCs w:val="28"/>
        </w:rPr>
        <w:t>7、未被国家财政部指定的信用记录查询渠道列入失信被执行主体、重大税收违法案件当事主体、政府采购严重违法失信行为当事主体等严重失信记录名单。以在“信用中国”网站(www</w:t>
      </w:r>
      <w:r>
        <w:rPr>
          <w:rFonts w:hint="eastAsia" w:ascii="仿宋" w:hAnsi="仿宋" w:eastAsia="仿宋"/>
          <w:sz w:val="24"/>
          <w:szCs w:val="28"/>
          <w:lang w:val="en-US" w:eastAsia="zh-CN"/>
        </w:rPr>
        <w:t>.</w:t>
      </w:r>
      <w:r>
        <w:rPr>
          <w:rFonts w:hint="eastAsia" w:ascii="仿宋" w:hAnsi="仿宋" w:eastAsia="仿宋"/>
          <w:sz w:val="24"/>
          <w:szCs w:val="28"/>
        </w:rPr>
        <w:t>creditchina.gov.cn)和中国政府采购网(www.ccgp.gov.cn)查询的提交报价文件截止之日当天前三年内的信用记录为准。</w:t>
      </w:r>
    </w:p>
    <w:p w14:paraId="252E6C60">
      <w:pPr>
        <w:spacing w:line="360" w:lineRule="auto"/>
        <w:rPr>
          <w:rFonts w:hint="eastAsia" w:ascii="仿宋" w:hAnsi="仿宋" w:eastAsia="仿宋"/>
          <w:sz w:val="24"/>
          <w:szCs w:val="28"/>
        </w:rPr>
      </w:pPr>
      <w:r>
        <w:rPr>
          <w:rFonts w:hint="eastAsia" w:ascii="仿宋" w:hAnsi="仿宋" w:eastAsia="仿宋"/>
          <w:sz w:val="24"/>
          <w:szCs w:val="28"/>
        </w:rPr>
        <w:t>本项目不接受联合体投标。</w:t>
      </w:r>
    </w:p>
    <w:p w14:paraId="05ABC9A1">
      <w:p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四、服务要求</w:t>
      </w:r>
    </w:p>
    <w:p w14:paraId="5952AB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0" w:firstLineChars="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1、项目内容</w:t>
      </w:r>
    </w:p>
    <w:p w14:paraId="51C5371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1.1配套服务：提供</w:t>
      </w:r>
      <w:r>
        <w:rPr>
          <w:rFonts w:hint="default" w:ascii="仿宋" w:hAnsi="仿宋" w:eastAsia="仿宋" w:cs="仿宋"/>
          <w:b w:val="0"/>
          <w:bCs w:val="0"/>
          <w:sz w:val="24"/>
          <w:szCs w:val="24"/>
          <w:highlight w:val="none"/>
          <w:lang w:val="en-US" w:eastAsia="zh-CN"/>
        </w:rPr>
        <w:t>图书的编目、加工（含贴条码、贴书标、盖馆藏章、加</w:t>
      </w:r>
      <w:r>
        <w:rPr>
          <w:rFonts w:hint="eastAsia" w:ascii="仿宋" w:hAnsi="仿宋" w:eastAsia="仿宋" w:cs="仿宋"/>
          <w:b w:val="0"/>
          <w:bCs w:val="0"/>
          <w:sz w:val="24"/>
          <w:szCs w:val="24"/>
          <w:highlight w:val="none"/>
          <w:lang w:val="en-US" w:eastAsia="zh-CN"/>
        </w:rPr>
        <w:t>芯片</w:t>
      </w:r>
      <w:r>
        <w:rPr>
          <w:rFonts w:hint="default" w:ascii="仿宋" w:hAnsi="仿宋" w:eastAsia="仿宋" w:cs="仿宋"/>
          <w:b w:val="0"/>
          <w:bCs w:val="0"/>
          <w:sz w:val="24"/>
          <w:szCs w:val="24"/>
          <w:highlight w:val="none"/>
          <w:lang w:val="en-US" w:eastAsia="zh-CN"/>
        </w:rPr>
        <w:t>等）配送、</w:t>
      </w:r>
      <w:r>
        <w:rPr>
          <w:rFonts w:hint="eastAsia" w:ascii="仿宋" w:hAnsi="仿宋" w:eastAsia="仿宋" w:cs="仿宋"/>
          <w:b w:val="0"/>
          <w:bCs w:val="0"/>
          <w:sz w:val="24"/>
          <w:szCs w:val="24"/>
          <w:highlight w:val="none"/>
          <w:lang w:val="en-US" w:eastAsia="zh-CN"/>
        </w:rPr>
        <w:t>整理上架、下架、整理</w:t>
      </w:r>
      <w:r>
        <w:rPr>
          <w:rFonts w:hint="default" w:ascii="仿宋" w:hAnsi="仿宋" w:eastAsia="仿宋" w:cs="仿宋"/>
          <w:b w:val="0"/>
          <w:bCs w:val="0"/>
          <w:sz w:val="24"/>
          <w:szCs w:val="24"/>
          <w:highlight w:val="none"/>
          <w:lang w:val="en-US" w:eastAsia="zh-CN"/>
        </w:rPr>
        <w:t>验收</w:t>
      </w:r>
      <w:r>
        <w:rPr>
          <w:rFonts w:hint="eastAsia" w:ascii="仿宋" w:hAnsi="仿宋" w:eastAsia="仿宋" w:cs="仿宋"/>
          <w:b w:val="0"/>
          <w:bCs w:val="0"/>
          <w:sz w:val="24"/>
          <w:szCs w:val="24"/>
          <w:highlight w:val="none"/>
          <w:lang w:val="en-US" w:eastAsia="zh-CN"/>
        </w:rPr>
        <w:t>、台账更新等服务，落实图书馆标准化管理</w:t>
      </w:r>
      <w:r>
        <w:rPr>
          <w:rFonts w:hint="default" w:ascii="仿宋" w:hAnsi="仿宋" w:eastAsia="仿宋" w:cs="仿宋"/>
          <w:b w:val="0"/>
          <w:bCs w:val="0"/>
          <w:sz w:val="24"/>
          <w:szCs w:val="24"/>
          <w:highlight w:val="none"/>
          <w:lang w:val="en-US" w:eastAsia="zh-CN"/>
        </w:rPr>
        <w:t>；</w:t>
      </w:r>
    </w:p>
    <w:p w14:paraId="0BC5284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1.2</w:t>
      </w:r>
      <w:r>
        <w:rPr>
          <w:rFonts w:hint="default" w:ascii="仿宋" w:hAnsi="仿宋" w:eastAsia="仿宋" w:cs="仿宋"/>
          <w:b w:val="0"/>
          <w:bCs w:val="0"/>
          <w:sz w:val="24"/>
          <w:szCs w:val="24"/>
          <w:highlight w:val="none"/>
          <w:lang w:val="en-US" w:eastAsia="zh-CN"/>
        </w:rPr>
        <w:t>提供图书采购清单、发票及验收所需全部凭证；</w:t>
      </w:r>
    </w:p>
    <w:p w14:paraId="092FF04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1.3供应商应根据对本项目的理解提供完善的项目服务方案、</w:t>
      </w:r>
      <w:r>
        <w:rPr>
          <w:rFonts w:hint="default" w:ascii="仿宋" w:hAnsi="仿宋" w:eastAsia="仿宋" w:cs="仿宋"/>
          <w:b w:val="0"/>
          <w:bCs w:val="0"/>
          <w:sz w:val="24"/>
          <w:szCs w:val="24"/>
          <w:highlight w:val="none"/>
          <w:lang w:val="en-US" w:eastAsia="zh-CN"/>
        </w:rPr>
        <w:t>售后服务</w:t>
      </w:r>
      <w:r>
        <w:rPr>
          <w:rFonts w:hint="eastAsia" w:ascii="仿宋" w:hAnsi="仿宋" w:eastAsia="仿宋" w:cs="仿宋"/>
          <w:b w:val="0"/>
          <w:bCs w:val="0"/>
          <w:sz w:val="24"/>
          <w:szCs w:val="24"/>
          <w:highlight w:val="none"/>
          <w:lang w:val="en-US" w:eastAsia="zh-CN"/>
        </w:rPr>
        <w:t>计划</w:t>
      </w:r>
      <w:r>
        <w:rPr>
          <w:rFonts w:hint="default" w:ascii="仿宋" w:hAnsi="仿宋" w:eastAsia="仿宋" w:cs="仿宋"/>
          <w:b w:val="0"/>
          <w:bCs w:val="0"/>
          <w:sz w:val="24"/>
          <w:szCs w:val="24"/>
          <w:highlight w:val="none"/>
          <w:lang w:val="en-US" w:eastAsia="zh-CN"/>
        </w:rPr>
        <w:t>及</w:t>
      </w:r>
      <w:r>
        <w:rPr>
          <w:rFonts w:hint="eastAsia" w:ascii="仿宋" w:hAnsi="仿宋" w:eastAsia="仿宋" w:cs="仿宋"/>
          <w:b w:val="0"/>
          <w:bCs w:val="0"/>
          <w:sz w:val="24"/>
          <w:szCs w:val="24"/>
          <w:highlight w:val="none"/>
          <w:lang w:val="en-US" w:eastAsia="zh-CN"/>
        </w:rPr>
        <w:t>质量保证措施</w:t>
      </w:r>
      <w:r>
        <w:rPr>
          <w:rFonts w:hint="default" w:ascii="仿宋" w:hAnsi="仿宋" w:eastAsia="仿宋" w:cs="仿宋"/>
          <w:b w:val="0"/>
          <w:bCs w:val="0"/>
          <w:sz w:val="24"/>
          <w:szCs w:val="24"/>
          <w:highlight w:val="none"/>
          <w:lang w:val="en-US" w:eastAsia="zh-CN"/>
        </w:rPr>
        <w:t>。</w:t>
      </w:r>
    </w:p>
    <w:p w14:paraId="171F3EF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Chars="100" w:firstLine="0" w:firstLineChars="0"/>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1.4采购图书清单</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758"/>
        <w:gridCol w:w="6570"/>
        <w:gridCol w:w="968"/>
      </w:tblGrid>
      <w:tr w14:paraId="6D89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tcPr>
          <w:p w14:paraId="178A11CC">
            <w:pPr>
              <w:keepNext w:val="0"/>
              <w:keepLines w:val="0"/>
              <w:pageBreakBefore w:val="0"/>
              <w:widowControl w:val="0"/>
              <w:numPr>
                <w:ilvl w:val="-1"/>
                <w:numId w:val="0"/>
              </w:numPr>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序号</w:t>
            </w:r>
          </w:p>
        </w:tc>
        <w:tc>
          <w:tcPr>
            <w:tcW w:w="6570" w:type="dxa"/>
          </w:tcPr>
          <w:p w14:paraId="59C552E1">
            <w:pPr>
              <w:keepNext w:val="0"/>
              <w:keepLines w:val="0"/>
              <w:pageBreakBefore w:val="0"/>
              <w:widowControl w:val="0"/>
              <w:numPr>
                <w:ilvl w:val="-1"/>
                <w:numId w:val="0"/>
              </w:numPr>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图书名称</w:t>
            </w:r>
          </w:p>
        </w:tc>
        <w:tc>
          <w:tcPr>
            <w:tcW w:w="968" w:type="dxa"/>
          </w:tcPr>
          <w:p w14:paraId="674E7FA3">
            <w:pPr>
              <w:keepNext w:val="0"/>
              <w:keepLines w:val="0"/>
              <w:pageBreakBefore w:val="0"/>
              <w:widowControl w:val="0"/>
              <w:numPr>
                <w:ilvl w:val="-1"/>
                <w:numId w:val="0"/>
              </w:numPr>
              <w:kinsoku/>
              <w:wordWrap/>
              <w:overflowPunct/>
              <w:topLinePunct w:val="0"/>
              <w:autoSpaceDE/>
              <w:autoSpaceDN/>
              <w:bidi w:val="0"/>
              <w:adjustRightInd/>
              <w:snapToGrid/>
              <w:spacing w:line="360" w:lineRule="auto"/>
              <w:jc w:val="center"/>
              <w:textAlignment w:val="auto"/>
              <w:rPr>
                <w:rFonts w:hint="default" w:ascii="仿宋" w:hAnsi="仿宋" w:eastAsia="仿宋" w:cs="仿宋"/>
                <w:b w:val="0"/>
                <w:bCs w:val="0"/>
                <w:sz w:val="24"/>
                <w:szCs w:val="24"/>
                <w:highlight w:val="none"/>
                <w:vertAlign w:val="baseline"/>
                <w:lang w:val="en-US" w:eastAsia="zh-CN"/>
              </w:rPr>
            </w:pPr>
            <w:r>
              <w:rPr>
                <w:rFonts w:hint="eastAsia" w:ascii="仿宋" w:hAnsi="仿宋" w:eastAsia="仿宋" w:cs="仿宋"/>
                <w:b w:val="0"/>
                <w:bCs w:val="0"/>
                <w:sz w:val="24"/>
                <w:szCs w:val="24"/>
                <w:highlight w:val="none"/>
                <w:vertAlign w:val="baseline"/>
                <w:lang w:val="en-US" w:eastAsia="zh-CN"/>
              </w:rPr>
              <w:t>数量</w:t>
            </w:r>
          </w:p>
        </w:tc>
      </w:tr>
      <w:tr w14:paraId="1520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07F840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w:t>
            </w:r>
          </w:p>
        </w:tc>
        <w:tc>
          <w:tcPr>
            <w:tcW w:w="6570" w:type="dxa"/>
            <w:shd w:val="clear"/>
            <w:vAlign w:val="center"/>
          </w:tcPr>
          <w:p w14:paraId="237B54D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你好，DeepSeek</w:t>
            </w:r>
          </w:p>
        </w:tc>
        <w:tc>
          <w:tcPr>
            <w:tcW w:w="968" w:type="dxa"/>
            <w:shd w:val="clear"/>
            <w:vAlign w:val="center"/>
          </w:tcPr>
          <w:p w14:paraId="6B5755EE">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C39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35E2C8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w:t>
            </w:r>
          </w:p>
        </w:tc>
        <w:tc>
          <w:tcPr>
            <w:tcW w:w="6570" w:type="dxa"/>
            <w:shd w:val="clear"/>
            <w:vAlign w:val="center"/>
          </w:tcPr>
          <w:p w14:paraId="506F576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AI绘画进阶指南：创意插画+电商设计+商业摄影+IP设计</w:t>
            </w:r>
          </w:p>
        </w:tc>
        <w:tc>
          <w:tcPr>
            <w:tcW w:w="968" w:type="dxa"/>
            <w:shd w:val="clear"/>
            <w:vAlign w:val="center"/>
          </w:tcPr>
          <w:p w14:paraId="5B1F2C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B5EE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23D823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w:t>
            </w:r>
          </w:p>
        </w:tc>
        <w:tc>
          <w:tcPr>
            <w:tcW w:w="6570" w:type="dxa"/>
            <w:shd w:val="clear"/>
            <w:vAlign w:val="center"/>
          </w:tcPr>
          <w:p w14:paraId="499C38C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从零掌握大模型算法部署，微调与模型对齐</w:t>
            </w:r>
          </w:p>
        </w:tc>
        <w:tc>
          <w:tcPr>
            <w:tcW w:w="968" w:type="dxa"/>
            <w:shd w:val="clear"/>
            <w:vAlign w:val="center"/>
          </w:tcPr>
          <w:p w14:paraId="4FB3708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FBF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F375F7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w:t>
            </w:r>
          </w:p>
        </w:tc>
        <w:tc>
          <w:tcPr>
            <w:tcW w:w="6570" w:type="dxa"/>
            <w:shd w:val="clear"/>
            <w:vAlign w:val="center"/>
          </w:tcPr>
          <w:p w14:paraId="50B66EF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AL编程实战：Cursor辅助基于Pyton机器学习</w:t>
            </w:r>
          </w:p>
        </w:tc>
        <w:tc>
          <w:tcPr>
            <w:tcW w:w="968" w:type="dxa"/>
            <w:shd w:val="clear"/>
            <w:vAlign w:val="center"/>
          </w:tcPr>
          <w:p w14:paraId="786EF72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1B36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8C66F2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w:t>
            </w:r>
          </w:p>
        </w:tc>
        <w:tc>
          <w:tcPr>
            <w:tcW w:w="6570" w:type="dxa"/>
            <w:shd w:val="clear"/>
            <w:vAlign w:val="center"/>
          </w:tcPr>
          <w:p w14:paraId="4DEDB89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人工智能通识</w:t>
            </w:r>
          </w:p>
        </w:tc>
        <w:tc>
          <w:tcPr>
            <w:tcW w:w="968" w:type="dxa"/>
            <w:shd w:val="clear"/>
            <w:vAlign w:val="center"/>
          </w:tcPr>
          <w:p w14:paraId="764D638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967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6166CE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w:t>
            </w:r>
          </w:p>
        </w:tc>
        <w:tc>
          <w:tcPr>
            <w:tcW w:w="6570" w:type="dxa"/>
            <w:shd w:val="clear"/>
            <w:vAlign w:val="center"/>
          </w:tcPr>
          <w:p w14:paraId="03A3F65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 xml:space="preserve">人工智能导论:思想、方法与应用 </w:t>
            </w:r>
          </w:p>
        </w:tc>
        <w:tc>
          <w:tcPr>
            <w:tcW w:w="968" w:type="dxa"/>
            <w:shd w:val="clear"/>
            <w:vAlign w:val="center"/>
          </w:tcPr>
          <w:p w14:paraId="703C516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7C1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70ECE1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w:t>
            </w:r>
          </w:p>
        </w:tc>
        <w:tc>
          <w:tcPr>
            <w:tcW w:w="6570" w:type="dxa"/>
            <w:shd w:val="clear"/>
            <w:vAlign w:val="center"/>
          </w:tcPr>
          <w:p w14:paraId="0F73503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职场AI效能大全：CatGPT与Midjourney、StableDiffusion实战手册</w:t>
            </w:r>
          </w:p>
        </w:tc>
        <w:tc>
          <w:tcPr>
            <w:tcW w:w="968" w:type="dxa"/>
            <w:shd w:val="clear"/>
            <w:vAlign w:val="center"/>
          </w:tcPr>
          <w:p w14:paraId="4BA2C5A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AFB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3DFD08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w:t>
            </w:r>
          </w:p>
        </w:tc>
        <w:tc>
          <w:tcPr>
            <w:tcW w:w="6570" w:type="dxa"/>
            <w:shd w:val="clear"/>
            <w:vAlign w:val="center"/>
          </w:tcPr>
          <w:p w14:paraId="218616F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数据结构(Pyton版)</w:t>
            </w:r>
          </w:p>
        </w:tc>
        <w:tc>
          <w:tcPr>
            <w:tcW w:w="968" w:type="dxa"/>
            <w:shd w:val="clear"/>
            <w:vAlign w:val="center"/>
          </w:tcPr>
          <w:p w14:paraId="4214F57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DD9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74F899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w:t>
            </w:r>
          </w:p>
        </w:tc>
        <w:tc>
          <w:tcPr>
            <w:tcW w:w="6570" w:type="dxa"/>
            <w:shd w:val="clear"/>
            <w:vAlign w:val="center"/>
          </w:tcPr>
          <w:p w14:paraId="51B5ED0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Pyton程序设计</w:t>
            </w:r>
          </w:p>
        </w:tc>
        <w:tc>
          <w:tcPr>
            <w:tcW w:w="968" w:type="dxa"/>
            <w:shd w:val="clear"/>
            <w:vAlign w:val="center"/>
          </w:tcPr>
          <w:p w14:paraId="5E9968C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3F64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B8DA41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w:t>
            </w:r>
          </w:p>
        </w:tc>
        <w:tc>
          <w:tcPr>
            <w:tcW w:w="6570" w:type="dxa"/>
            <w:shd w:val="clear"/>
            <w:vAlign w:val="center"/>
          </w:tcPr>
          <w:p w14:paraId="3037A72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Java面向对象程序设计</w:t>
            </w:r>
          </w:p>
        </w:tc>
        <w:tc>
          <w:tcPr>
            <w:tcW w:w="968" w:type="dxa"/>
            <w:shd w:val="clear"/>
            <w:vAlign w:val="center"/>
          </w:tcPr>
          <w:p w14:paraId="4314C06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EF4A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7E5760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w:t>
            </w:r>
          </w:p>
        </w:tc>
        <w:tc>
          <w:tcPr>
            <w:tcW w:w="6570" w:type="dxa"/>
            <w:shd w:val="clear"/>
            <w:vAlign w:val="center"/>
          </w:tcPr>
          <w:p w14:paraId="0890245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Java编程基础</w:t>
            </w:r>
          </w:p>
        </w:tc>
        <w:tc>
          <w:tcPr>
            <w:tcW w:w="968" w:type="dxa"/>
            <w:shd w:val="clear"/>
            <w:vAlign w:val="center"/>
          </w:tcPr>
          <w:p w14:paraId="57ED5B5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39D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B66989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w:t>
            </w:r>
          </w:p>
        </w:tc>
        <w:tc>
          <w:tcPr>
            <w:tcW w:w="6570" w:type="dxa"/>
            <w:shd w:val="clear"/>
            <w:vAlign w:val="center"/>
          </w:tcPr>
          <w:p w14:paraId="787F0CB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jQuery前端开发实战：jQuery+AJAX+jQueryMobile（全案例微课版）</w:t>
            </w:r>
          </w:p>
        </w:tc>
        <w:tc>
          <w:tcPr>
            <w:tcW w:w="968" w:type="dxa"/>
            <w:shd w:val="clear"/>
            <w:vAlign w:val="center"/>
          </w:tcPr>
          <w:p w14:paraId="713C8A7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C43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C6E500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w:t>
            </w:r>
          </w:p>
        </w:tc>
        <w:tc>
          <w:tcPr>
            <w:tcW w:w="6570" w:type="dxa"/>
            <w:shd w:val="clear"/>
            <w:vAlign w:val="center"/>
          </w:tcPr>
          <w:p w14:paraId="5EA2454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Linux虚拟化和云计算实战指南</w:t>
            </w:r>
          </w:p>
        </w:tc>
        <w:tc>
          <w:tcPr>
            <w:tcW w:w="968" w:type="dxa"/>
            <w:shd w:val="clear"/>
            <w:vAlign w:val="center"/>
          </w:tcPr>
          <w:p w14:paraId="26DDD77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4F3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A9EB46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w:t>
            </w:r>
          </w:p>
        </w:tc>
        <w:tc>
          <w:tcPr>
            <w:tcW w:w="6570" w:type="dxa"/>
            <w:shd w:val="clear"/>
            <w:vAlign w:val="center"/>
          </w:tcPr>
          <w:p w14:paraId="0C2AA27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三维模型制作（第2版）</w:t>
            </w:r>
          </w:p>
        </w:tc>
        <w:tc>
          <w:tcPr>
            <w:tcW w:w="968" w:type="dxa"/>
            <w:shd w:val="clear"/>
            <w:vAlign w:val="center"/>
          </w:tcPr>
          <w:p w14:paraId="784E4AF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6B9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2B9BB9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w:t>
            </w:r>
          </w:p>
        </w:tc>
        <w:tc>
          <w:tcPr>
            <w:tcW w:w="6570" w:type="dxa"/>
            <w:shd w:val="clear"/>
            <w:vAlign w:val="center"/>
          </w:tcPr>
          <w:p w14:paraId="61FF745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AI+龙虾</w:t>
            </w:r>
          </w:p>
        </w:tc>
        <w:tc>
          <w:tcPr>
            <w:tcW w:w="968" w:type="dxa"/>
            <w:shd w:val="clear"/>
            <w:vAlign w:val="center"/>
          </w:tcPr>
          <w:p w14:paraId="26467EE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F3D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E373E5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w:t>
            </w:r>
          </w:p>
        </w:tc>
        <w:tc>
          <w:tcPr>
            <w:tcW w:w="6570" w:type="dxa"/>
            <w:shd w:val="clear"/>
            <w:vAlign w:val="center"/>
          </w:tcPr>
          <w:p w14:paraId="4F2F1BB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从0到1精通AI智能体</w:t>
            </w:r>
          </w:p>
        </w:tc>
        <w:tc>
          <w:tcPr>
            <w:tcW w:w="968" w:type="dxa"/>
            <w:shd w:val="clear"/>
            <w:vAlign w:val="center"/>
          </w:tcPr>
          <w:p w14:paraId="1298EC4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2DD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3CDDEA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w:t>
            </w:r>
          </w:p>
        </w:tc>
        <w:tc>
          <w:tcPr>
            <w:tcW w:w="6570" w:type="dxa"/>
            <w:shd w:val="clear"/>
            <w:vAlign w:val="center"/>
          </w:tcPr>
          <w:p w14:paraId="400A539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龙虾OPENCLAW掘金攻略</w:t>
            </w:r>
          </w:p>
        </w:tc>
        <w:tc>
          <w:tcPr>
            <w:tcW w:w="968" w:type="dxa"/>
            <w:shd w:val="clear"/>
            <w:vAlign w:val="center"/>
          </w:tcPr>
          <w:p w14:paraId="19F074B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A11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1CF7F7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w:t>
            </w:r>
          </w:p>
        </w:tc>
        <w:tc>
          <w:tcPr>
            <w:tcW w:w="6570" w:type="dxa"/>
            <w:shd w:val="clear"/>
            <w:vAlign w:val="center"/>
          </w:tcPr>
          <w:p w14:paraId="0E70053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剪映短视频剪辑从入门到精通手机版+电脑版</w:t>
            </w:r>
          </w:p>
        </w:tc>
        <w:tc>
          <w:tcPr>
            <w:tcW w:w="968" w:type="dxa"/>
            <w:shd w:val="clear"/>
            <w:vAlign w:val="center"/>
          </w:tcPr>
          <w:p w14:paraId="3F30B79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761F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0BBCF7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w:t>
            </w:r>
          </w:p>
        </w:tc>
        <w:tc>
          <w:tcPr>
            <w:tcW w:w="6570" w:type="dxa"/>
            <w:shd w:val="clear"/>
            <w:vAlign w:val="center"/>
          </w:tcPr>
          <w:p w14:paraId="1AE2406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Excel函数与公式从入门到精通AI赋能的数据处理新时代</w:t>
            </w:r>
          </w:p>
        </w:tc>
        <w:tc>
          <w:tcPr>
            <w:tcW w:w="968" w:type="dxa"/>
            <w:shd w:val="clear"/>
            <w:vAlign w:val="center"/>
          </w:tcPr>
          <w:p w14:paraId="1A584B4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6DE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634C84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w:t>
            </w:r>
          </w:p>
        </w:tc>
        <w:tc>
          <w:tcPr>
            <w:tcW w:w="6570" w:type="dxa"/>
            <w:shd w:val="clear"/>
            <w:vAlign w:val="center"/>
          </w:tcPr>
          <w:p w14:paraId="0B37644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用Cursor玩转AI辅助编程:不写代码也能做软件开发</w:t>
            </w:r>
          </w:p>
        </w:tc>
        <w:tc>
          <w:tcPr>
            <w:tcW w:w="968" w:type="dxa"/>
            <w:shd w:val="clear"/>
            <w:vAlign w:val="center"/>
          </w:tcPr>
          <w:p w14:paraId="71E9EA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451B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A3F42D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w:t>
            </w:r>
          </w:p>
        </w:tc>
        <w:tc>
          <w:tcPr>
            <w:tcW w:w="6570" w:type="dxa"/>
            <w:shd w:val="clear"/>
            <w:vAlign w:val="center"/>
          </w:tcPr>
          <w:p w14:paraId="2CBBDA0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零基础学AI编程：DeepSeek+Cursor（项目实战版）</w:t>
            </w:r>
          </w:p>
        </w:tc>
        <w:tc>
          <w:tcPr>
            <w:tcW w:w="968" w:type="dxa"/>
            <w:shd w:val="clear"/>
            <w:vAlign w:val="center"/>
          </w:tcPr>
          <w:p w14:paraId="0E554A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FBF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F4E307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22</w:t>
            </w:r>
          </w:p>
        </w:tc>
        <w:tc>
          <w:tcPr>
            <w:tcW w:w="6570" w:type="dxa"/>
            <w:shd w:val="clear"/>
            <w:vAlign w:val="center"/>
          </w:tcPr>
          <w:p w14:paraId="4BE0AB6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国产AI三剑客:DeepSeek+昇腾+鸿蒙智能开发实战</w:t>
            </w:r>
          </w:p>
        </w:tc>
        <w:tc>
          <w:tcPr>
            <w:tcW w:w="968" w:type="dxa"/>
            <w:shd w:val="clear"/>
            <w:vAlign w:val="center"/>
          </w:tcPr>
          <w:p w14:paraId="3E8F4E0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712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6899AD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23</w:t>
            </w:r>
          </w:p>
        </w:tc>
        <w:tc>
          <w:tcPr>
            <w:tcW w:w="6570" w:type="dxa"/>
            <w:shd w:val="clear"/>
            <w:vAlign w:val="center"/>
          </w:tcPr>
          <w:p w14:paraId="794AF52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不止Deepseek！职场AI效率提升一本通</w:t>
            </w:r>
          </w:p>
        </w:tc>
        <w:tc>
          <w:tcPr>
            <w:tcW w:w="968" w:type="dxa"/>
            <w:shd w:val="clear"/>
            <w:vAlign w:val="center"/>
          </w:tcPr>
          <w:p w14:paraId="00E8694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621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AD8E21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24</w:t>
            </w:r>
          </w:p>
        </w:tc>
        <w:tc>
          <w:tcPr>
            <w:tcW w:w="6570" w:type="dxa"/>
            <w:shd w:val="clear"/>
            <w:vAlign w:val="center"/>
          </w:tcPr>
          <w:p w14:paraId="470FBCB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重构个体：AI时代如何打造个人竞争力</w:t>
            </w:r>
          </w:p>
        </w:tc>
        <w:tc>
          <w:tcPr>
            <w:tcW w:w="968" w:type="dxa"/>
            <w:shd w:val="clear"/>
            <w:vAlign w:val="center"/>
          </w:tcPr>
          <w:p w14:paraId="2B68C76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C6C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DAB103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25</w:t>
            </w:r>
          </w:p>
        </w:tc>
        <w:tc>
          <w:tcPr>
            <w:tcW w:w="6570" w:type="dxa"/>
            <w:shd w:val="clear"/>
            <w:vAlign w:val="center"/>
          </w:tcPr>
          <w:p w14:paraId="20421EE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筑牢“养虾”全场景安全防线:保姆级OpenClaw安全应用实战</w:t>
            </w:r>
          </w:p>
        </w:tc>
        <w:tc>
          <w:tcPr>
            <w:tcW w:w="968" w:type="dxa"/>
            <w:shd w:val="clear"/>
            <w:vAlign w:val="center"/>
          </w:tcPr>
          <w:p w14:paraId="05639EE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FCC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CAFC07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26</w:t>
            </w:r>
          </w:p>
        </w:tc>
        <w:tc>
          <w:tcPr>
            <w:tcW w:w="6570" w:type="dxa"/>
            <w:shd w:val="clear"/>
            <w:vAlign w:val="center"/>
          </w:tcPr>
          <w:p w14:paraId="5554472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人人都需要的通用智能体助手：Manus+扣子空间+秒哒+AutoGLM沉思实操指南</w:t>
            </w:r>
          </w:p>
        </w:tc>
        <w:tc>
          <w:tcPr>
            <w:tcW w:w="968" w:type="dxa"/>
            <w:shd w:val="clear"/>
            <w:vAlign w:val="center"/>
          </w:tcPr>
          <w:p w14:paraId="31628F3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E7C7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10CD03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27</w:t>
            </w:r>
          </w:p>
        </w:tc>
        <w:tc>
          <w:tcPr>
            <w:tcW w:w="6570" w:type="dxa"/>
            <w:shd w:val="clear"/>
            <w:vAlign w:val="center"/>
          </w:tcPr>
          <w:p w14:paraId="334498F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可解释深度学习</w:t>
            </w:r>
          </w:p>
        </w:tc>
        <w:tc>
          <w:tcPr>
            <w:tcW w:w="968" w:type="dxa"/>
            <w:shd w:val="clear"/>
            <w:vAlign w:val="center"/>
          </w:tcPr>
          <w:p w14:paraId="74F1E33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4E2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810980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28</w:t>
            </w:r>
          </w:p>
        </w:tc>
        <w:tc>
          <w:tcPr>
            <w:tcW w:w="6570" w:type="dxa"/>
            <w:shd w:val="clear"/>
            <w:vAlign w:val="center"/>
          </w:tcPr>
          <w:p w14:paraId="69FCE44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statQurst图解机器学习</w:t>
            </w:r>
          </w:p>
        </w:tc>
        <w:tc>
          <w:tcPr>
            <w:tcW w:w="968" w:type="dxa"/>
            <w:shd w:val="clear"/>
            <w:vAlign w:val="center"/>
          </w:tcPr>
          <w:p w14:paraId="36A8692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AD5D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73DDC2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29</w:t>
            </w:r>
          </w:p>
        </w:tc>
        <w:tc>
          <w:tcPr>
            <w:tcW w:w="6570" w:type="dxa"/>
            <w:shd w:val="clear"/>
            <w:vAlign w:val="center"/>
          </w:tcPr>
          <w:p w14:paraId="7052C7F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千问+“龙虾”AI时代躺赢手册</w:t>
            </w:r>
          </w:p>
        </w:tc>
        <w:tc>
          <w:tcPr>
            <w:tcW w:w="968" w:type="dxa"/>
            <w:shd w:val="clear"/>
            <w:vAlign w:val="center"/>
          </w:tcPr>
          <w:p w14:paraId="43A4BB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147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1169D7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30</w:t>
            </w:r>
          </w:p>
        </w:tc>
        <w:tc>
          <w:tcPr>
            <w:tcW w:w="6570" w:type="dxa"/>
            <w:shd w:val="clear"/>
            <w:vAlign w:val="center"/>
          </w:tcPr>
          <w:p w14:paraId="170C503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算法训练营进阶篇（全彩版）</w:t>
            </w:r>
          </w:p>
        </w:tc>
        <w:tc>
          <w:tcPr>
            <w:tcW w:w="968" w:type="dxa"/>
            <w:shd w:val="clear"/>
            <w:vAlign w:val="center"/>
          </w:tcPr>
          <w:p w14:paraId="6823312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30F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7A46C5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31</w:t>
            </w:r>
          </w:p>
        </w:tc>
        <w:tc>
          <w:tcPr>
            <w:tcW w:w="6570" w:type="dxa"/>
            <w:shd w:val="clear"/>
            <w:vAlign w:val="center"/>
          </w:tcPr>
          <w:p w14:paraId="1E2C04E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底层视觉之美高清大片背后的人工智能</w:t>
            </w:r>
          </w:p>
        </w:tc>
        <w:tc>
          <w:tcPr>
            <w:tcW w:w="968" w:type="dxa"/>
            <w:shd w:val="clear"/>
            <w:vAlign w:val="center"/>
          </w:tcPr>
          <w:p w14:paraId="53B33A5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C75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FFF96B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32</w:t>
            </w:r>
          </w:p>
        </w:tc>
        <w:tc>
          <w:tcPr>
            <w:tcW w:w="6570" w:type="dxa"/>
            <w:shd w:val="clear"/>
            <w:vAlign w:val="center"/>
          </w:tcPr>
          <w:p w14:paraId="27B25ED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3D计算机视觉基础与前沿方法</w:t>
            </w:r>
          </w:p>
        </w:tc>
        <w:tc>
          <w:tcPr>
            <w:tcW w:w="968" w:type="dxa"/>
            <w:shd w:val="clear"/>
            <w:vAlign w:val="center"/>
          </w:tcPr>
          <w:p w14:paraId="2E83FE7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16D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0972BB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33</w:t>
            </w:r>
          </w:p>
        </w:tc>
        <w:tc>
          <w:tcPr>
            <w:tcW w:w="6570" w:type="dxa"/>
            <w:shd w:val="clear"/>
            <w:vAlign w:val="center"/>
          </w:tcPr>
          <w:p w14:paraId="66F5114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游戏设计梦工厂（第5版）</w:t>
            </w:r>
          </w:p>
        </w:tc>
        <w:tc>
          <w:tcPr>
            <w:tcW w:w="968" w:type="dxa"/>
            <w:shd w:val="clear"/>
            <w:vAlign w:val="center"/>
          </w:tcPr>
          <w:p w14:paraId="1AAAA9F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00D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FDC2CD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34</w:t>
            </w:r>
          </w:p>
        </w:tc>
        <w:tc>
          <w:tcPr>
            <w:tcW w:w="6570" w:type="dxa"/>
            <w:shd w:val="clear"/>
            <w:vAlign w:val="center"/>
          </w:tcPr>
          <w:p w14:paraId="1811ACA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UNITY3D/2D游戏开发从0到1（第三版）</w:t>
            </w:r>
          </w:p>
        </w:tc>
        <w:tc>
          <w:tcPr>
            <w:tcW w:w="968" w:type="dxa"/>
            <w:shd w:val="clear"/>
            <w:vAlign w:val="center"/>
          </w:tcPr>
          <w:p w14:paraId="277807B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B7F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3AA7B8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35</w:t>
            </w:r>
          </w:p>
        </w:tc>
        <w:tc>
          <w:tcPr>
            <w:tcW w:w="6570" w:type="dxa"/>
            <w:shd w:val="clear"/>
            <w:vAlign w:val="center"/>
          </w:tcPr>
          <w:p w14:paraId="0EA724E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Unity30游戏开发与实战</w:t>
            </w:r>
          </w:p>
        </w:tc>
        <w:tc>
          <w:tcPr>
            <w:tcW w:w="968" w:type="dxa"/>
            <w:shd w:val="clear"/>
            <w:vAlign w:val="center"/>
          </w:tcPr>
          <w:p w14:paraId="19D312A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AA6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7C442F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36</w:t>
            </w:r>
          </w:p>
        </w:tc>
        <w:tc>
          <w:tcPr>
            <w:tcW w:w="6570" w:type="dxa"/>
            <w:shd w:val="clear"/>
            <w:vAlign w:val="center"/>
          </w:tcPr>
          <w:p w14:paraId="7AC8C09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用AI决胜信息学奥赛C++编程基础</w:t>
            </w:r>
          </w:p>
        </w:tc>
        <w:tc>
          <w:tcPr>
            <w:tcW w:w="968" w:type="dxa"/>
            <w:shd w:val="clear"/>
            <w:vAlign w:val="center"/>
          </w:tcPr>
          <w:p w14:paraId="7F88E59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6EF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1FA74C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37</w:t>
            </w:r>
          </w:p>
        </w:tc>
        <w:tc>
          <w:tcPr>
            <w:tcW w:w="6570" w:type="dxa"/>
            <w:shd w:val="clear"/>
            <w:vAlign w:val="center"/>
          </w:tcPr>
          <w:p w14:paraId="405F4ED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漫画Pyton编程入门（全彩版）</w:t>
            </w:r>
          </w:p>
        </w:tc>
        <w:tc>
          <w:tcPr>
            <w:tcW w:w="968" w:type="dxa"/>
            <w:shd w:val="clear"/>
            <w:vAlign w:val="center"/>
          </w:tcPr>
          <w:p w14:paraId="652B336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F70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C27F7C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38</w:t>
            </w:r>
          </w:p>
        </w:tc>
        <w:tc>
          <w:tcPr>
            <w:tcW w:w="6570" w:type="dxa"/>
            <w:shd w:val="clear"/>
            <w:vAlign w:val="center"/>
          </w:tcPr>
          <w:p w14:paraId="405BE5E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100天精通CSP-信息学奥赛通关秘籍</w:t>
            </w:r>
          </w:p>
        </w:tc>
        <w:tc>
          <w:tcPr>
            <w:tcW w:w="968" w:type="dxa"/>
            <w:shd w:val="clear"/>
            <w:vAlign w:val="center"/>
          </w:tcPr>
          <w:p w14:paraId="65E3D65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5BD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F522B7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39</w:t>
            </w:r>
          </w:p>
        </w:tc>
        <w:tc>
          <w:tcPr>
            <w:tcW w:w="6570" w:type="dxa"/>
            <w:shd w:val="clear"/>
            <w:vAlign w:val="center"/>
          </w:tcPr>
          <w:p w14:paraId="2088AA9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可灵AI短视频+AI绘画完全自学一本通</w:t>
            </w:r>
          </w:p>
        </w:tc>
        <w:tc>
          <w:tcPr>
            <w:tcW w:w="968" w:type="dxa"/>
            <w:shd w:val="clear"/>
            <w:vAlign w:val="center"/>
          </w:tcPr>
          <w:p w14:paraId="06E2E1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9042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B88CBD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40</w:t>
            </w:r>
          </w:p>
        </w:tc>
        <w:tc>
          <w:tcPr>
            <w:tcW w:w="6570" w:type="dxa"/>
            <w:shd w:val="clear"/>
            <w:vAlign w:val="center"/>
          </w:tcPr>
          <w:p w14:paraId="18C1952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OpenClaw：从入门到精通应用操作大全</w:t>
            </w:r>
          </w:p>
        </w:tc>
        <w:tc>
          <w:tcPr>
            <w:tcW w:w="968" w:type="dxa"/>
            <w:shd w:val="clear"/>
            <w:vAlign w:val="center"/>
          </w:tcPr>
          <w:p w14:paraId="36A47CA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02C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4B43C5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41</w:t>
            </w:r>
          </w:p>
        </w:tc>
        <w:tc>
          <w:tcPr>
            <w:tcW w:w="6570" w:type="dxa"/>
            <w:shd w:val="clear"/>
            <w:vAlign w:val="center"/>
          </w:tcPr>
          <w:p w14:paraId="5814251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人人都是构建师零代码Coze智能体人门</w:t>
            </w:r>
          </w:p>
        </w:tc>
        <w:tc>
          <w:tcPr>
            <w:tcW w:w="968" w:type="dxa"/>
            <w:shd w:val="clear"/>
            <w:vAlign w:val="center"/>
          </w:tcPr>
          <w:p w14:paraId="65A0018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F5D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D62E6A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42</w:t>
            </w:r>
          </w:p>
        </w:tc>
        <w:tc>
          <w:tcPr>
            <w:tcW w:w="6570" w:type="dxa"/>
            <w:shd w:val="clear"/>
            <w:vAlign w:val="center"/>
          </w:tcPr>
          <w:p w14:paraId="55F9A4B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秒懂智能体</w:t>
            </w:r>
          </w:p>
        </w:tc>
        <w:tc>
          <w:tcPr>
            <w:tcW w:w="968" w:type="dxa"/>
            <w:shd w:val="clear"/>
            <w:vAlign w:val="center"/>
          </w:tcPr>
          <w:p w14:paraId="1603F8E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7C7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5C2D12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43</w:t>
            </w:r>
          </w:p>
        </w:tc>
        <w:tc>
          <w:tcPr>
            <w:tcW w:w="6570" w:type="dxa"/>
            <w:shd w:val="clear"/>
            <w:vAlign w:val="center"/>
          </w:tcPr>
          <w:p w14:paraId="18F1404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RBF神经网络自适应控制及MATLAB仿真（第3版）</w:t>
            </w:r>
          </w:p>
        </w:tc>
        <w:tc>
          <w:tcPr>
            <w:tcW w:w="968" w:type="dxa"/>
            <w:shd w:val="clear"/>
            <w:vAlign w:val="center"/>
          </w:tcPr>
          <w:p w14:paraId="025309F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2D29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F5A705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44</w:t>
            </w:r>
          </w:p>
        </w:tc>
        <w:tc>
          <w:tcPr>
            <w:tcW w:w="6570" w:type="dxa"/>
            <w:shd w:val="clear"/>
            <w:vAlign w:val="center"/>
          </w:tcPr>
          <w:p w14:paraId="6CC80A1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算法趣学（第2版）</w:t>
            </w:r>
          </w:p>
        </w:tc>
        <w:tc>
          <w:tcPr>
            <w:tcW w:w="968" w:type="dxa"/>
            <w:shd w:val="clear"/>
            <w:vAlign w:val="center"/>
          </w:tcPr>
          <w:p w14:paraId="2E8DBC2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EE0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88D86A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45</w:t>
            </w:r>
          </w:p>
        </w:tc>
        <w:tc>
          <w:tcPr>
            <w:tcW w:w="6570" w:type="dxa"/>
            <w:shd w:val="clear"/>
            <w:vAlign w:val="center"/>
          </w:tcPr>
          <w:p w14:paraId="16273D7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算法竞赛入门笔记</w:t>
            </w:r>
          </w:p>
        </w:tc>
        <w:tc>
          <w:tcPr>
            <w:tcW w:w="968" w:type="dxa"/>
            <w:shd w:val="clear"/>
            <w:vAlign w:val="center"/>
          </w:tcPr>
          <w:p w14:paraId="5146922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36D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5EB159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46</w:t>
            </w:r>
          </w:p>
        </w:tc>
        <w:tc>
          <w:tcPr>
            <w:tcW w:w="6570" w:type="dxa"/>
            <w:shd w:val="clear"/>
            <w:vAlign w:val="center"/>
          </w:tcPr>
          <w:p w14:paraId="0B235E6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笨办法学Pyton（原书第五版）</w:t>
            </w:r>
          </w:p>
        </w:tc>
        <w:tc>
          <w:tcPr>
            <w:tcW w:w="968" w:type="dxa"/>
            <w:shd w:val="clear"/>
            <w:vAlign w:val="center"/>
          </w:tcPr>
          <w:p w14:paraId="1B42B8E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8BD1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AB4388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47</w:t>
            </w:r>
          </w:p>
        </w:tc>
        <w:tc>
          <w:tcPr>
            <w:tcW w:w="6570" w:type="dxa"/>
            <w:shd w:val="clear"/>
            <w:vAlign w:val="center"/>
          </w:tcPr>
          <w:p w14:paraId="39750CA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机器学习原理与PYton实践</w:t>
            </w:r>
          </w:p>
        </w:tc>
        <w:tc>
          <w:tcPr>
            <w:tcW w:w="968" w:type="dxa"/>
            <w:shd w:val="clear"/>
            <w:vAlign w:val="center"/>
          </w:tcPr>
          <w:p w14:paraId="50B97C5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38F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3FAA1A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48</w:t>
            </w:r>
          </w:p>
        </w:tc>
        <w:tc>
          <w:tcPr>
            <w:tcW w:w="6570" w:type="dxa"/>
            <w:shd w:val="clear"/>
            <w:vAlign w:val="center"/>
          </w:tcPr>
          <w:p w14:paraId="6D446E6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Unity游戏开发零基础入门全攻略（AI增强版）</w:t>
            </w:r>
          </w:p>
        </w:tc>
        <w:tc>
          <w:tcPr>
            <w:tcW w:w="968" w:type="dxa"/>
            <w:shd w:val="clear"/>
            <w:vAlign w:val="center"/>
          </w:tcPr>
          <w:p w14:paraId="6B2C8C3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826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09E8FB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49</w:t>
            </w:r>
          </w:p>
        </w:tc>
        <w:tc>
          <w:tcPr>
            <w:tcW w:w="6570" w:type="dxa"/>
            <w:shd w:val="clear"/>
            <w:vAlign w:val="center"/>
          </w:tcPr>
          <w:p w14:paraId="27F77CF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算力珠玑：鲲鹏昇腾应用开发案例详解</w:t>
            </w:r>
          </w:p>
        </w:tc>
        <w:tc>
          <w:tcPr>
            <w:tcW w:w="968" w:type="dxa"/>
            <w:shd w:val="clear"/>
            <w:vAlign w:val="center"/>
          </w:tcPr>
          <w:p w14:paraId="19EDE2E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4414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8" w:type="dxa"/>
            <w:shd w:val="clear" w:color="auto" w:fill="auto"/>
            <w:vAlign w:val="top"/>
          </w:tcPr>
          <w:p w14:paraId="2CE8F70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50</w:t>
            </w:r>
          </w:p>
        </w:tc>
        <w:tc>
          <w:tcPr>
            <w:tcW w:w="6570" w:type="dxa"/>
            <w:shd w:val="clear"/>
            <w:vAlign w:val="center"/>
          </w:tcPr>
          <w:p w14:paraId="5EEDADA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攻击链与网络信息对抗技术</w:t>
            </w:r>
          </w:p>
        </w:tc>
        <w:tc>
          <w:tcPr>
            <w:tcW w:w="968" w:type="dxa"/>
            <w:shd w:val="clear"/>
            <w:vAlign w:val="center"/>
          </w:tcPr>
          <w:p w14:paraId="7FF14B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E91E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280BC8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51</w:t>
            </w:r>
          </w:p>
        </w:tc>
        <w:tc>
          <w:tcPr>
            <w:tcW w:w="6570" w:type="dxa"/>
            <w:shd w:val="clear"/>
            <w:vAlign w:val="center"/>
          </w:tcPr>
          <w:p w14:paraId="671695B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改变世界的12个算法</w:t>
            </w:r>
          </w:p>
        </w:tc>
        <w:tc>
          <w:tcPr>
            <w:tcW w:w="968" w:type="dxa"/>
            <w:shd w:val="clear"/>
            <w:vAlign w:val="center"/>
          </w:tcPr>
          <w:p w14:paraId="777A137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3F7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079BCD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52</w:t>
            </w:r>
          </w:p>
        </w:tc>
        <w:tc>
          <w:tcPr>
            <w:tcW w:w="6570" w:type="dxa"/>
            <w:shd w:val="clear"/>
            <w:vAlign w:val="center"/>
          </w:tcPr>
          <w:p w14:paraId="4EA433B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领创之光：科技前沿的40个瞬间</w:t>
            </w:r>
          </w:p>
        </w:tc>
        <w:tc>
          <w:tcPr>
            <w:tcW w:w="968" w:type="dxa"/>
            <w:shd w:val="clear"/>
            <w:vAlign w:val="center"/>
          </w:tcPr>
          <w:p w14:paraId="7638A8D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0B1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F85A22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53</w:t>
            </w:r>
          </w:p>
        </w:tc>
        <w:tc>
          <w:tcPr>
            <w:tcW w:w="6570" w:type="dxa"/>
            <w:shd w:val="clear"/>
            <w:vAlign w:val="center"/>
          </w:tcPr>
          <w:p w14:paraId="1E1C8D0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哈佛医生高效休息法</w:t>
            </w:r>
          </w:p>
        </w:tc>
        <w:tc>
          <w:tcPr>
            <w:tcW w:w="968" w:type="dxa"/>
            <w:shd w:val="clear"/>
            <w:vAlign w:val="center"/>
          </w:tcPr>
          <w:p w14:paraId="58211BF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E3E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317E01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54</w:t>
            </w:r>
          </w:p>
        </w:tc>
        <w:tc>
          <w:tcPr>
            <w:tcW w:w="6570" w:type="dxa"/>
            <w:shd w:val="clear"/>
            <w:vAlign w:val="center"/>
          </w:tcPr>
          <w:p w14:paraId="60C7AD4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全民经典阅读：星球解码·了解地球的科学真相</w:t>
            </w:r>
          </w:p>
        </w:tc>
        <w:tc>
          <w:tcPr>
            <w:tcW w:w="968" w:type="dxa"/>
            <w:shd w:val="clear"/>
            <w:vAlign w:val="center"/>
          </w:tcPr>
          <w:p w14:paraId="1CBBE4E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FAA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14EC46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55</w:t>
            </w:r>
          </w:p>
        </w:tc>
        <w:tc>
          <w:tcPr>
            <w:tcW w:w="6570" w:type="dxa"/>
            <w:shd w:val="clear"/>
            <w:vAlign w:val="center"/>
          </w:tcPr>
          <w:p w14:paraId="050A6B0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全民经典阅读：生命万象·生命全景探秘</w:t>
            </w:r>
          </w:p>
        </w:tc>
        <w:tc>
          <w:tcPr>
            <w:tcW w:w="968" w:type="dxa"/>
            <w:shd w:val="clear"/>
            <w:vAlign w:val="center"/>
          </w:tcPr>
          <w:p w14:paraId="4CB55EA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DEB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970ADB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56</w:t>
            </w:r>
          </w:p>
        </w:tc>
        <w:tc>
          <w:tcPr>
            <w:tcW w:w="6570" w:type="dxa"/>
            <w:shd w:val="clear"/>
            <w:vAlign w:val="center"/>
          </w:tcPr>
          <w:p w14:paraId="400CE13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全民经典阅读：自然的语言·揭秘生物世界</w:t>
            </w:r>
          </w:p>
        </w:tc>
        <w:tc>
          <w:tcPr>
            <w:tcW w:w="968" w:type="dxa"/>
            <w:shd w:val="clear"/>
            <w:vAlign w:val="center"/>
          </w:tcPr>
          <w:p w14:paraId="3AC36E3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193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051708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57</w:t>
            </w:r>
          </w:p>
        </w:tc>
        <w:tc>
          <w:tcPr>
            <w:tcW w:w="6570" w:type="dxa"/>
            <w:shd w:val="clear"/>
            <w:vAlign w:val="center"/>
          </w:tcPr>
          <w:p w14:paraId="1709F5B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避险与逃生</w:t>
            </w:r>
          </w:p>
        </w:tc>
        <w:tc>
          <w:tcPr>
            <w:tcW w:w="968" w:type="dxa"/>
            <w:shd w:val="clear"/>
            <w:vAlign w:val="center"/>
          </w:tcPr>
          <w:p w14:paraId="63DFC1A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A77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B4F2AF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58</w:t>
            </w:r>
          </w:p>
        </w:tc>
        <w:tc>
          <w:tcPr>
            <w:tcW w:w="6570" w:type="dxa"/>
            <w:shd w:val="clear"/>
            <w:vAlign w:val="center"/>
          </w:tcPr>
          <w:p w14:paraId="1C66480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你要get的防震知识</w:t>
            </w:r>
          </w:p>
        </w:tc>
        <w:tc>
          <w:tcPr>
            <w:tcW w:w="968" w:type="dxa"/>
            <w:shd w:val="clear"/>
            <w:vAlign w:val="center"/>
          </w:tcPr>
          <w:p w14:paraId="70710B7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B62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706976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59</w:t>
            </w:r>
          </w:p>
        </w:tc>
        <w:tc>
          <w:tcPr>
            <w:tcW w:w="6570" w:type="dxa"/>
            <w:shd w:val="clear"/>
            <w:vAlign w:val="center"/>
          </w:tcPr>
          <w:p w14:paraId="2919836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梅森素数</w:t>
            </w:r>
          </w:p>
        </w:tc>
        <w:tc>
          <w:tcPr>
            <w:tcW w:w="968" w:type="dxa"/>
            <w:shd w:val="clear"/>
            <w:vAlign w:val="center"/>
          </w:tcPr>
          <w:p w14:paraId="2293834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427A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44E2C7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60</w:t>
            </w:r>
          </w:p>
        </w:tc>
        <w:tc>
          <w:tcPr>
            <w:tcW w:w="6570" w:type="dxa"/>
            <w:shd w:val="clear"/>
            <w:vAlign w:val="center"/>
          </w:tcPr>
          <w:p w14:paraId="13E64CC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粒子光散射基础理论及其应用</w:t>
            </w:r>
          </w:p>
        </w:tc>
        <w:tc>
          <w:tcPr>
            <w:tcW w:w="968" w:type="dxa"/>
            <w:shd w:val="clear"/>
            <w:vAlign w:val="center"/>
          </w:tcPr>
          <w:p w14:paraId="39A2677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049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143D19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61</w:t>
            </w:r>
          </w:p>
        </w:tc>
        <w:tc>
          <w:tcPr>
            <w:tcW w:w="6570" w:type="dxa"/>
            <w:shd w:val="clear"/>
            <w:vAlign w:val="center"/>
          </w:tcPr>
          <w:p w14:paraId="517F8CA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植物学实验</w:t>
            </w:r>
          </w:p>
        </w:tc>
        <w:tc>
          <w:tcPr>
            <w:tcW w:w="968" w:type="dxa"/>
            <w:shd w:val="clear"/>
            <w:vAlign w:val="center"/>
          </w:tcPr>
          <w:p w14:paraId="40273CF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442C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FC524C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62</w:t>
            </w:r>
          </w:p>
        </w:tc>
        <w:tc>
          <w:tcPr>
            <w:tcW w:w="6570" w:type="dxa"/>
            <w:shd w:val="clear"/>
            <w:vAlign w:val="center"/>
          </w:tcPr>
          <w:p w14:paraId="2C00D23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隐秘的邻居:花园里的昆虫</w:t>
            </w:r>
          </w:p>
        </w:tc>
        <w:tc>
          <w:tcPr>
            <w:tcW w:w="968" w:type="dxa"/>
            <w:shd w:val="clear"/>
            <w:vAlign w:val="center"/>
          </w:tcPr>
          <w:p w14:paraId="1528C59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D77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77B3A6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63</w:t>
            </w:r>
          </w:p>
        </w:tc>
        <w:tc>
          <w:tcPr>
            <w:tcW w:w="6570" w:type="dxa"/>
            <w:shd w:val="clear"/>
            <w:vAlign w:val="center"/>
          </w:tcPr>
          <w:p w14:paraId="5D09508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饮食觉醒</w:t>
            </w:r>
          </w:p>
        </w:tc>
        <w:tc>
          <w:tcPr>
            <w:tcW w:w="968" w:type="dxa"/>
            <w:shd w:val="clear"/>
            <w:vAlign w:val="center"/>
          </w:tcPr>
          <w:p w14:paraId="2F0A30D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7AC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E45267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64</w:t>
            </w:r>
          </w:p>
        </w:tc>
        <w:tc>
          <w:tcPr>
            <w:tcW w:w="6570" w:type="dxa"/>
            <w:shd w:val="clear"/>
            <w:vAlign w:val="center"/>
          </w:tcPr>
          <w:p w14:paraId="3F750FC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豆浆五谷米糊果蔬汁一本就够</w:t>
            </w:r>
          </w:p>
        </w:tc>
        <w:tc>
          <w:tcPr>
            <w:tcW w:w="968" w:type="dxa"/>
            <w:shd w:val="clear"/>
            <w:vAlign w:val="center"/>
          </w:tcPr>
          <w:p w14:paraId="158C7DC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C0D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27E1B6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65</w:t>
            </w:r>
          </w:p>
        </w:tc>
        <w:tc>
          <w:tcPr>
            <w:tcW w:w="6570" w:type="dxa"/>
            <w:shd w:val="clear"/>
            <w:vAlign w:val="center"/>
          </w:tcPr>
          <w:p w14:paraId="307FD9F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大国博弈：AI时代的国家科技发展战略</w:t>
            </w:r>
          </w:p>
        </w:tc>
        <w:tc>
          <w:tcPr>
            <w:tcW w:w="968" w:type="dxa"/>
            <w:shd w:val="clear"/>
            <w:vAlign w:val="center"/>
          </w:tcPr>
          <w:p w14:paraId="5BDF278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490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6EFF4D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66</w:t>
            </w:r>
          </w:p>
        </w:tc>
        <w:tc>
          <w:tcPr>
            <w:tcW w:w="6570" w:type="dxa"/>
            <w:shd w:val="clear"/>
            <w:vAlign w:val="center"/>
          </w:tcPr>
          <w:p w14:paraId="408790B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古今天文谭荟</w:t>
            </w:r>
          </w:p>
        </w:tc>
        <w:tc>
          <w:tcPr>
            <w:tcW w:w="968" w:type="dxa"/>
            <w:shd w:val="clear"/>
            <w:vAlign w:val="center"/>
          </w:tcPr>
          <w:p w14:paraId="617E62B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F9F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AB213B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67</w:t>
            </w:r>
          </w:p>
        </w:tc>
        <w:tc>
          <w:tcPr>
            <w:tcW w:w="6570" w:type="dxa"/>
            <w:shd w:val="clear"/>
            <w:vAlign w:val="center"/>
          </w:tcPr>
          <w:p w14:paraId="4B55CF4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奇妙的地球：从地心到云层的自然秩序</w:t>
            </w:r>
          </w:p>
        </w:tc>
        <w:tc>
          <w:tcPr>
            <w:tcW w:w="968" w:type="dxa"/>
            <w:shd w:val="clear"/>
            <w:vAlign w:val="center"/>
          </w:tcPr>
          <w:p w14:paraId="0416B05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3C8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8A0871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68</w:t>
            </w:r>
          </w:p>
        </w:tc>
        <w:tc>
          <w:tcPr>
            <w:tcW w:w="6570" w:type="dxa"/>
            <w:shd w:val="clear"/>
            <w:vAlign w:val="center"/>
          </w:tcPr>
          <w:p w14:paraId="714E91B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6分钟健身法：15天改善60岁以上人群体能和平衡力</w:t>
            </w:r>
          </w:p>
        </w:tc>
        <w:tc>
          <w:tcPr>
            <w:tcW w:w="968" w:type="dxa"/>
            <w:shd w:val="clear"/>
            <w:vAlign w:val="center"/>
          </w:tcPr>
          <w:p w14:paraId="1B2CF2B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BE9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2A2418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69</w:t>
            </w:r>
          </w:p>
        </w:tc>
        <w:tc>
          <w:tcPr>
            <w:tcW w:w="6570" w:type="dxa"/>
            <w:shd w:val="clear"/>
            <w:vAlign w:val="center"/>
          </w:tcPr>
          <w:p w14:paraId="67C1280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超治愈的玩偶钩织</w:t>
            </w:r>
          </w:p>
        </w:tc>
        <w:tc>
          <w:tcPr>
            <w:tcW w:w="968" w:type="dxa"/>
            <w:shd w:val="clear"/>
            <w:vAlign w:val="center"/>
          </w:tcPr>
          <w:p w14:paraId="350AAE9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90B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54ECC7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70</w:t>
            </w:r>
          </w:p>
        </w:tc>
        <w:tc>
          <w:tcPr>
            <w:tcW w:w="6570" w:type="dxa"/>
            <w:shd w:val="clear"/>
            <w:vAlign w:val="center"/>
          </w:tcPr>
          <w:p w14:paraId="678D2DB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古人的一年（精装）</w:t>
            </w:r>
          </w:p>
        </w:tc>
        <w:tc>
          <w:tcPr>
            <w:tcW w:w="968" w:type="dxa"/>
            <w:shd w:val="clear"/>
            <w:vAlign w:val="center"/>
          </w:tcPr>
          <w:p w14:paraId="043BD2A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D956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ED50B0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71</w:t>
            </w:r>
          </w:p>
        </w:tc>
        <w:tc>
          <w:tcPr>
            <w:tcW w:w="6570" w:type="dxa"/>
            <w:shd w:val="clear"/>
            <w:vAlign w:val="center"/>
          </w:tcPr>
          <w:p w14:paraId="3925393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中国盆景制作与养护</w:t>
            </w:r>
          </w:p>
        </w:tc>
        <w:tc>
          <w:tcPr>
            <w:tcW w:w="968" w:type="dxa"/>
            <w:shd w:val="clear"/>
            <w:vAlign w:val="center"/>
          </w:tcPr>
          <w:p w14:paraId="5891987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2E99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8DC0BB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72</w:t>
            </w:r>
          </w:p>
        </w:tc>
        <w:tc>
          <w:tcPr>
            <w:tcW w:w="6570" w:type="dxa"/>
            <w:shd w:val="clear"/>
            <w:vAlign w:val="center"/>
          </w:tcPr>
          <w:p w14:paraId="3762C2C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中国历代男子服饰</w:t>
            </w:r>
          </w:p>
        </w:tc>
        <w:tc>
          <w:tcPr>
            <w:tcW w:w="968" w:type="dxa"/>
            <w:shd w:val="clear"/>
            <w:vAlign w:val="center"/>
          </w:tcPr>
          <w:p w14:paraId="3F7CB98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BF5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FC6972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73</w:t>
            </w:r>
          </w:p>
        </w:tc>
        <w:tc>
          <w:tcPr>
            <w:tcW w:w="6570" w:type="dxa"/>
            <w:shd w:val="clear"/>
            <w:vAlign w:val="center"/>
          </w:tcPr>
          <w:p w14:paraId="1745EE2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图说宫廷女子服饰：衣冠大宋</w:t>
            </w:r>
          </w:p>
        </w:tc>
        <w:tc>
          <w:tcPr>
            <w:tcW w:w="968" w:type="dxa"/>
            <w:shd w:val="clear"/>
            <w:vAlign w:val="center"/>
          </w:tcPr>
          <w:p w14:paraId="47B7B21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F323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DCCD9B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74</w:t>
            </w:r>
          </w:p>
        </w:tc>
        <w:tc>
          <w:tcPr>
            <w:tcW w:w="6570" w:type="dxa"/>
            <w:shd w:val="clear"/>
            <w:vAlign w:val="center"/>
          </w:tcPr>
          <w:p w14:paraId="692E4AF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中国历史：女子汉服</w:t>
            </w:r>
          </w:p>
        </w:tc>
        <w:tc>
          <w:tcPr>
            <w:tcW w:w="968" w:type="dxa"/>
            <w:shd w:val="clear"/>
            <w:vAlign w:val="center"/>
          </w:tcPr>
          <w:p w14:paraId="3337A5F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F39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4A5D1B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75</w:t>
            </w:r>
          </w:p>
        </w:tc>
        <w:tc>
          <w:tcPr>
            <w:tcW w:w="6570" w:type="dxa"/>
            <w:shd w:val="clear"/>
            <w:vAlign w:val="center"/>
          </w:tcPr>
          <w:p w14:paraId="1E02F59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海洋简史</w:t>
            </w:r>
          </w:p>
        </w:tc>
        <w:tc>
          <w:tcPr>
            <w:tcW w:w="968" w:type="dxa"/>
            <w:shd w:val="clear"/>
            <w:vAlign w:val="center"/>
          </w:tcPr>
          <w:p w14:paraId="0893806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8469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A6FCF2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76</w:t>
            </w:r>
          </w:p>
        </w:tc>
        <w:tc>
          <w:tcPr>
            <w:tcW w:w="6570" w:type="dxa"/>
            <w:shd w:val="clear"/>
            <w:vAlign w:val="center"/>
          </w:tcPr>
          <w:p w14:paraId="5F3A270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译林通识课：数学简史（精装）</w:t>
            </w:r>
          </w:p>
        </w:tc>
        <w:tc>
          <w:tcPr>
            <w:tcW w:w="968" w:type="dxa"/>
            <w:shd w:val="clear"/>
            <w:vAlign w:val="center"/>
          </w:tcPr>
          <w:p w14:paraId="37FB690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F43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113C0A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77</w:t>
            </w:r>
          </w:p>
        </w:tc>
        <w:tc>
          <w:tcPr>
            <w:tcW w:w="6570" w:type="dxa"/>
            <w:shd w:val="clear"/>
            <w:vAlign w:val="center"/>
          </w:tcPr>
          <w:p w14:paraId="1AB0798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代数（精装）</w:t>
            </w:r>
          </w:p>
        </w:tc>
        <w:tc>
          <w:tcPr>
            <w:tcW w:w="968" w:type="dxa"/>
            <w:shd w:val="clear"/>
            <w:vAlign w:val="center"/>
          </w:tcPr>
          <w:p w14:paraId="6E68BB0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6C1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98B13E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78</w:t>
            </w:r>
          </w:p>
        </w:tc>
        <w:tc>
          <w:tcPr>
            <w:tcW w:w="6570" w:type="dxa"/>
            <w:shd w:val="clear"/>
            <w:vAlign w:val="center"/>
          </w:tcPr>
          <w:p w14:paraId="6DA8466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译林通识：物质（精装）</w:t>
            </w:r>
          </w:p>
        </w:tc>
        <w:tc>
          <w:tcPr>
            <w:tcW w:w="968" w:type="dxa"/>
            <w:shd w:val="clear"/>
            <w:vAlign w:val="center"/>
          </w:tcPr>
          <w:p w14:paraId="2EAE3EC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DC3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F63335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79</w:t>
            </w:r>
          </w:p>
        </w:tc>
        <w:tc>
          <w:tcPr>
            <w:tcW w:w="6570" w:type="dxa"/>
            <w:shd w:val="clear"/>
            <w:vAlign w:val="center"/>
          </w:tcPr>
          <w:p w14:paraId="21E0C18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恒星（精装）</w:t>
            </w:r>
          </w:p>
        </w:tc>
        <w:tc>
          <w:tcPr>
            <w:tcW w:w="968" w:type="dxa"/>
            <w:shd w:val="clear"/>
            <w:vAlign w:val="center"/>
          </w:tcPr>
          <w:p w14:paraId="210535E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3AE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8F4157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80</w:t>
            </w:r>
          </w:p>
        </w:tc>
        <w:tc>
          <w:tcPr>
            <w:tcW w:w="6570" w:type="dxa"/>
            <w:shd w:val="clear"/>
            <w:vAlign w:val="center"/>
          </w:tcPr>
          <w:p w14:paraId="55ADD3A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译林通识课：卫星（精装）</w:t>
            </w:r>
          </w:p>
        </w:tc>
        <w:tc>
          <w:tcPr>
            <w:tcW w:w="968" w:type="dxa"/>
            <w:shd w:val="clear"/>
            <w:vAlign w:val="center"/>
          </w:tcPr>
          <w:p w14:paraId="77B9705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D9A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104A13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81</w:t>
            </w:r>
          </w:p>
        </w:tc>
        <w:tc>
          <w:tcPr>
            <w:tcW w:w="6570" w:type="dxa"/>
            <w:shd w:val="clear"/>
            <w:vAlign w:val="center"/>
          </w:tcPr>
          <w:p w14:paraId="3B36131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天体生物学（精装）</w:t>
            </w:r>
          </w:p>
        </w:tc>
        <w:tc>
          <w:tcPr>
            <w:tcW w:w="968" w:type="dxa"/>
            <w:shd w:val="clear"/>
            <w:vAlign w:val="center"/>
          </w:tcPr>
          <w:p w14:paraId="33C6845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503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3C3E87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82</w:t>
            </w:r>
          </w:p>
        </w:tc>
        <w:tc>
          <w:tcPr>
            <w:tcW w:w="6570" w:type="dxa"/>
            <w:shd w:val="clear"/>
            <w:vAlign w:val="center"/>
          </w:tcPr>
          <w:p w14:paraId="79C3F2B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钩针编织简约风格毛线背心</w:t>
            </w:r>
          </w:p>
        </w:tc>
        <w:tc>
          <w:tcPr>
            <w:tcW w:w="968" w:type="dxa"/>
            <w:shd w:val="clear"/>
            <w:vAlign w:val="center"/>
          </w:tcPr>
          <w:p w14:paraId="6A76284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472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8FD171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83</w:t>
            </w:r>
          </w:p>
        </w:tc>
        <w:tc>
          <w:tcPr>
            <w:tcW w:w="6570" w:type="dxa"/>
            <w:shd w:val="clear"/>
            <w:vAlign w:val="center"/>
          </w:tcPr>
          <w:p w14:paraId="7B726EB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钩针编织趣味几何图案</w:t>
            </w:r>
          </w:p>
        </w:tc>
        <w:tc>
          <w:tcPr>
            <w:tcW w:w="968" w:type="dxa"/>
            <w:shd w:val="clear"/>
            <w:vAlign w:val="center"/>
          </w:tcPr>
          <w:p w14:paraId="7052D1B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7414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85917D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84</w:t>
            </w:r>
          </w:p>
        </w:tc>
        <w:tc>
          <w:tcPr>
            <w:tcW w:w="6570" w:type="dxa"/>
            <w:shd w:val="clear"/>
            <w:vAlign w:val="center"/>
          </w:tcPr>
          <w:p w14:paraId="0208E67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棒针编织趣味宠物服装</w:t>
            </w:r>
          </w:p>
        </w:tc>
        <w:tc>
          <w:tcPr>
            <w:tcW w:w="968" w:type="dxa"/>
            <w:shd w:val="clear"/>
            <w:vAlign w:val="center"/>
          </w:tcPr>
          <w:p w14:paraId="68D1273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8CA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4DE80D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85</w:t>
            </w:r>
          </w:p>
        </w:tc>
        <w:tc>
          <w:tcPr>
            <w:tcW w:w="6570" w:type="dxa"/>
            <w:shd w:val="clear"/>
            <w:vAlign w:val="center"/>
          </w:tcPr>
          <w:p w14:paraId="6165B24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棉花娃娃手作娃衣全图解</w:t>
            </w:r>
          </w:p>
        </w:tc>
        <w:tc>
          <w:tcPr>
            <w:tcW w:w="968" w:type="dxa"/>
            <w:shd w:val="clear"/>
            <w:vAlign w:val="center"/>
          </w:tcPr>
          <w:p w14:paraId="5261865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1C53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057375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86</w:t>
            </w:r>
          </w:p>
        </w:tc>
        <w:tc>
          <w:tcPr>
            <w:tcW w:w="6570" w:type="dxa"/>
            <w:shd w:val="clear"/>
            <w:vAlign w:val="center"/>
          </w:tcPr>
          <w:p w14:paraId="6260CBC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爱因斯坦革命相对论的历史根源</w:t>
            </w:r>
          </w:p>
        </w:tc>
        <w:tc>
          <w:tcPr>
            <w:tcW w:w="968" w:type="dxa"/>
            <w:shd w:val="clear"/>
            <w:vAlign w:val="center"/>
          </w:tcPr>
          <w:p w14:paraId="1D6578C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EB71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BACB24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87</w:t>
            </w:r>
          </w:p>
        </w:tc>
        <w:tc>
          <w:tcPr>
            <w:tcW w:w="6570" w:type="dxa"/>
            <w:shd w:val="clear"/>
            <w:vAlign w:val="center"/>
          </w:tcPr>
          <w:p w14:paraId="177B55D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宇宙简史：从宇宙的起源到人类进化（全二册）</w:t>
            </w:r>
          </w:p>
        </w:tc>
        <w:tc>
          <w:tcPr>
            <w:tcW w:w="968" w:type="dxa"/>
            <w:shd w:val="clear"/>
            <w:vAlign w:val="center"/>
          </w:tcPr>
          <w:p w14:paraId="17B60D4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4921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E87A0D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88</w:t>
            </w:r>
          </w:p>
        </w:tc>
        <w:tc>
          <w:tcPr>
            <w:tcW w:w="6570" w:type="dxa"/>
            <w:shd w:val="clear"/>
            <w:vAlign w:val="center"/>
          </w:tcPr>
          <w:p w14:paraId="3A3CDEF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无边的宇宙：地外生命与人类未来栖息地</w:t>
            </w:r>
          </w:p>
        </w:tc>
        <w:tc>
          <w:tcPr>
            <w:tcW w:w="968" w:type="dxa"/>
            <w:shd w:val="clear"/>
            <w:vAlign w:val="center"/>
          </w:tcPr>
          <w:p w14:paraId="6637397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B4D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4BBBFF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89</w:t>
            </w:r>
          </w:p>
        </w:tc>
        <w:tc>
          <w:tcPr>
            <w:tcW w:w="6570" w:type="dxa"/>
            <w:shd w:val="clear"/>
            <w:vAlign w:val="center"/>
          </w:tcPr>
          <w:p w14:paraId="3FA5607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中医养生速查宝典：食物相宜相克速查</w:t>
            </w:r>
          </w:p>
        </w:tc>
        <w:tc>
          <w:tcPr>
            <w:tcW w:w="968" w:type="dxa"/>
            <w:shd w:val="clear"/>
            <w:vAlign w:val="center"/>
          </w:tcPr>
          <w:p w14:paraId="4F6B77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140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7A7DE7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90</w:t>
            </w:r>
          </w:p>
        </w:tc>
        <w:tc>
          <w:tcPr>
            <w:tcW w:w="6570" w:type="dxa"/>
            <w:shd w:val="clear"/>
            <w:vAlign w:val="center"/>
          </w:tcPr>
          <w:p w14:paraId="1CBBFDE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千古女皇武则天：权谋天下，智驭乾坤</w:t>
            </w:r>
          </w:p>
        </w:tc>
        <w:tc>
          <w:tcPr>
            <w:tcW w:w="968" w:type="dxa"/>
            <w:shd w:val="clear"/>
            <w:vAlign w:val="center"/>
          </w:tcPr>
          <w:p w14:paraId="1F1BF69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E081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AE7401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91</w:t>
            </w:r>
          </w:p>
        </w:tc>
        <w:tc>
          <w:tcPr>
            <w:tcW w:w="6570" w:type="dxa"/>
            <w:shd w:val="clear"/>
            <w:vAlign w:val="center"/>
          </w:tcPr>
          <w:p w14:paraId="7EDE45A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怪诞文化：世界上奇趣有料的人文风俗</w:t>
            </w:r>
          </w:p>
        </w:tc>
        <w:tc>
          <w:tcPr>
            <w:tcW w:w="968" w:type="dxa"/>
            <w:shd w:val="clear"/>
            <w:vAlign w:val="center"/>
          </w:tcPr>
          <w:p w14:paraId="1831218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C52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9AE05C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92</w:t>
            </w:r>
          </w:p>
        </w:tc>
        <w:tc>
          <w:tcPr>
            <w:tcW w:w="6570" w:type="dxa"/>
            <w:shd w:val="clear"/>
            <w:vAlign w:val="center"/>
          </w:tcPr>
          <w:p w14:paraId="0195A95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一句诗走进一座城</w:t>
            </w:r>
          </w:p>
        </w:tc>
        <w:tc>
          <w:tcPr>
            <w:tcW w:w="968" w:type="dxa"/>
            <w:shd w:val="clear"/>
            <w:vAlign w:val="center"/>
          </w:tcPr>
          <w:p w14:paraId="54ADBC1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416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6AD46C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93</w:t>
            </w:r>
          </w:p>
        </w:tc>
        <w:tc>
          <w:tcPr>
            <w:tcW w:w="6570" w:type="dxa"/>
            <w:shd w:val="clear"/>
            <w:vAlign w:val="center"/>
          </w:tcPr>
          <w:p w14:paraId="02E976A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大胆行动勇敢是可以练习的</w:t>
            </w:r>
          </w:p>
        </w:tc>
        <w:tc>
          <w:tcPr>
            <w:tcW w:w="968" w:type="dxa"/>
            <w:shd w:val="clear"/>
            <w:vAlign w:val="center"/>
          </w:tcPr>
          <w:p w14:paraId="24DB38F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89D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D1F528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94</w:t>
            </w:r>
          </w:p>
        </w:tc>
        <w:tc>
          <w:tcPr>
            <w:tcW w:w="6570" w:type="dxa"/>
            <w:shd w:val="clear"/>
            <w:vAlign w:val="center"/>
          </w:tcPr>
          <w:p w14:paraId="402F3C9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超级沟通力</w:t>
            </w:r>
          </w:p>
        </w:tc>
        <w:tc>
          <w:tcPr>
            <w:tcW w:w="968" w:type="dxa"/>
            <w:shd w:val="clear"/>
            <w:vAlign w:val="center"/>
          </w:tcPr>
          <w:p w14:paraId="2C88C93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612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D31C62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95</w:t>
            </w:r>
          </w:p>
        </w:tc>
        <w:tc>
          <w:tcPr>
            <w:tcW w:w="6570" w:type="dxa"/>
            <w:shd w:val="clear"/>
            <w:vAlign w:val="center"/>
          </w:tcPr>
          <w:p w14:paraId="25E937B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你很好：让你通透幸福的5种关系</w:t>
            </w:r>
          </w:p>
        </w:tc>
        <w:tc>
          <w:tcPr>
            <w:tcW w:w="968" w:type="dxa"/>
            <w:shd w:val="clear"/>
            <w:vAlign w:val="center"/>
          </w:tcPr>
          <w:p w14:paraId="1CD1D52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25AC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F2307D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96</w:t>
            </w:r>
          </w:p>
        </w:tc>
        <w:tc>
          <w:tcPr>
            <w:tcW w:w="6570" w:type="dxa"/>
            <w:shd w:val="clear"/>
            <w:vAlign w:val="center"/>
          </w:tcPr>
          <w:p w14:paraId="063B9F5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记忆脑科学：斯坦福高效学习法</w:t>
            </w:r>
          </w:p>
        </w:tc>
        <w:tc>
          <w:tcPr>
            <w:tcW w:w="968" w:type="dxa"/>
            <w:shd w:val="clear"/>
            <w:vAlign w:val="center"/>
          </w:tcPr>
          <w:p w14:paraId="2C2B475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5EC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384AE1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97</w:t>
            </w:r>
          </w:p>
        </w:tc>
        <w:tc>
          <w:tcPr>
            <w:tcW w:w="6570" w:type="dxa"/>
            <w:shd w:val="clear"/>
            <w:vAlign w:val="center"/>
          </w:tcPr>
          <w:p w14:paraId="7F3859A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小猫宣布对我的心事负责</w:t>
            </w:r>
          </w:p>
        </w:tc>
        <w:tc>
          <w:tcPr>
            <w:tcW w:w="968" w:type="dxa"/>
            <w:shd w:val="clear"/>
            <w:vAlign w:val="center"/>
          </w:tcPr>
          <w:p w14:paraId="586165C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AE7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F4BA53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98</w:t>
            </w:r>
          </w:p>
        </w:tc>
        <w:tc>
          <w:tcPr>
            <w:tcW w:w="6570" w:type="dxa"/>
            <w:shd w:val="clear"/>
            <w:vAlign w:val="center"/>
          </w:tcPr>
          <w:p w14:paraId="1AA2508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向诸葛亮借智慧</w:t>
            </w:r>
          </w:p>
        </w:tc>
        <w:tc>
          <w:tcPr>
            <w:tcW w:w="968" w:type="dxa"/>
            <w:shd w:val="clear"/>
            <w:vAlign w:val="center"/>
          </w:tcPr>
          <w:p w14:paraId="6268211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2986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EDB1D6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99</w:t>
            </w:r>
          </w:p>
        </w:tc>
        <w:tc>
          <w:tcPr>
            <w:tcW w:w="6570" w:type="dxa"/>
            <w:shd w:val="clear"/>
            <w:vAlign w:val="center"/>
          </w:tcPr>
          <w:p w14:paraId="7FA4090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侠客喜糖爆笑闯江湖（全六册）（漫画）</w:t>
            </w:r>
          </w:p>
        </w:tc>
        <w:tc>
          <w:tcPr>
            <w:tcW w:w="968" w:type="dxa"/>
            <w:shd w:val="clear"/>
            <w:vAlign w:val="center"/>
          </w:tcPr>
          <w:p w14:paraId="2EE5B2E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FF29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728430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100</w:t>
            </w:r>
          </w:p>
        </w:tc>
        <w:tc>
          <w:tcPr>
            <w:tcW w:w="6570" w:type="dxa"/>
            <w:shd w:val="clear"/>
            <w:vAlign w:val="center"/>
          </w:tcPr>
          <w:p w14:paraId="7290AD8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中国通史小传（漫画）</w:t>
            </w:r>
          </w:p>
        </w:tc>
        <w:tc>
          <w:tcPr>
            <w:tcW w:w="968" w:type="dxa"/>
            <w:shd w:val="clear"/>
            <w:vAlign w:val="center"/>
          </w:tcPr>
          <w:p w14:paraId="719B5A3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900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FFD4EF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101</w:t>
            </w:r>
          </w:p>
        </w:tc>
        <w:tc>
          <w:tcPr>
            <w:tcW w:w="6570" w:type="dxa"/>
            <w:shd w:val="clear"/>
            <w:vAlign w:val="center"/>
          </w:tcPr>
          <w:p w14:paraId="1F9648C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新时代中国共产党人精神谱系传承丛书：伟大建党精神</w:t>
            </w:r>
          </w:p>
        </w:tc>
        <w:tc>
          <w:tcPr>
            <w:tcW w:w="968" w:type="dxa"/>
            <w:shd w:val="clear"/>
            <w:vAlign w:val="center"/>
          </w:tcPr>
          <w:p w14:paraId="7CCBB7E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030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901D0B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102</w:t>
            </w:r>
          </w:p>
        </w:tc>
        <w:tc>
          <w:tcPr>
            <w:tcW w:w="6570" w:type="dxa"/>
            <w:shd w:val="clear"/>
            <w:vAlign w:val="center"/>
          </w:tcPr>
          <w:p w14:paraId="3EEE7E6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新时代中国共产党人精神谱系传承丛书：西柏坡精神</w:t>
            </w:r>
          </w:p>
        </w:tc>
        <w:tc>
          <w:tcPr>
            <w:tcW w:w="968" w:type="dxa"/>
            <w:shd w:val="clear"/>
            <w:vAlign w:val="center"/>
          </w:tcPr>
          <w:p w14:paraId="326053E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643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A51E45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103</w:t>
            </w:r>
          </w:p>
        </w:tc>
        <w:tc>
          <w:tcPr>
            <w:tcW w:w="6570" w:type="dxa"/>
            <w:shd w:val="clear"/>
            <w:vAlign w:val="center"/>
          </w:tcPr>
          <w:p w14:paraId="6BD0E8B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新时代中国共产党人精神谱系传承丛书：载人航天精神</w:t>
            </w:r>
          </w:p>
        </w:tc>
        <w:tc>
          <w:tcPr>
            <w:tcW w:w="968" w:type="dxa"/>
            <w:shd w:val="clear"/>
            <w:vAlign w:val="center"/>
          </w:tcPr>
          <w:p w14:paraId="3B49F5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072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E5249C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104</w:t>
            </w:r>
          </w:p>
        </w:tc>
        <w:tc>
          <w:tcPr>
            <w:tcW w:w="6570" w:type="dxa"/>
            <w:shd w:val="clear"/>
            <w:vAlign w:val="center"/>
          </w:tcPr>
          <w:p w14:paraId="0697A02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新时代中国共产党人精神谱系传承丛书：北大荒精神</w:t>
            </w:r>
          </w:p>
        </w:tc>
        <w:tc>
          <w:tcPr>
            <w:tcW w:w="968" w:type="dxa"/>
            <w:shd w:val="clear"/>
            <w:vAlign w:val="center"/>
          </w:tcPr>
          <w:p w14:paraId="367BC87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6FE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8781A4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105</w:t>
            </w:r>
          </w:p>
        </w:tc>
        <w:tc>
          <w:tcPr>
            <w:tcW w:w="6570" w:type="dxa"/>
            <w:shd w:val="clear"/>
            <w:vAlign w:val="center"/>
          </w:tcPr>
          <w:p w14:paraId="415A6BB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新时代中国共产党人精神谱系传承丛书：沂蒙精神</w:t>
            </w:r>
          </w:p>
        </w:tc>
        <w:tc>
          <w:tcPr>
            <w:tcW w:w="968" w:type="dxa"/>
            <w:shd w:val="clear"/>
            <w:vAlign w:val="center"/>
          </w:tcPr>
          <w:p w14:paraId="7751254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69A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76295E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106</w:t>
            </w:r>
          </w:p>
        </w:tc>
        <w:tc>
          <w:tcPr>
            <w:tcW w:w="6570" w:type="dxa"/>
            <w:shd w:val="clear"/>
            <w:vAlign w:val="center"/>
          </w:tcPr>
          <w:p w14:paraId="6DDC2AB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她本自由：女性破除心理束缚、治愈父权创伤之旅</w:t>
            </w:r>
          </w:p>
        </w:tc>
        <w:tc>
          <w:tcPr>
            <w:tcW w:w="968" w:type="dxa"/>
            <w:shd w:val="clear"/>
            <w:vAlign w:val="center"/>
          </w:tcPr>
          <w:p w14:paraId="1CCF34B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ED1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E2B3B9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107</w:t>
            </w:r>
          </w:p>
        </w:tc>
        <w:tc>
          <w:tcPr>
            <w:tcW w:w="6570" w:type="dxa"/>
            <w:shd w:val="clear"/>
            <w:vAlign w:val="center"/>
          </w:tcPr>
          <w:p w14:paraId="3967092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硬核世界科学探秘：核心奇遇（漫画）</w:t>
            </w:r>
          </w:p>
        </w:tc>
        <w:tc>
          <w:tcPr>
            <w:tcW w:w="968" w:type="dxa"/>
            <w:shd w:val="clear"/>
            <w:vAlign w:val="center"/>
          </w:tcPr>
          <w:p w14:paraId="509C10F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CCD4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515E4D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108</w:t>
            </w:r>
          </w:p>
        </w:tc>
        <w:tc>
          <w:tcPr>
            <w:tcW w:w="6570" w:type="dxa"/>
            <w:shd w:val="clear"/>
            <w:vAlign w:val="center"/>
          </w:tcPr>
          <w:p w14:paraId="384CFAA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没关系的，抱抱你</w:t>
            </w:r>
          </w:p>
        </w:tc>
        <w:tc>
          <w:tcPr>
            <w:tcW w:w="968" w:type="dxa"/>
            <w:shd w:val="clear"/>
            <w:vAlign w:val="center"/>
          </w:tcPr>
          <w:p w14:paraId="44F873A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64D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3C16FA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109</w:t>
            </w:r>
          </w:p>
        </w:tc>
        <w:tc>
          <w:tcPr>
            <w:tcW w:w="6570" w:type="dxa"/>
            <w:shd w:val="clear"/>
            <w:vAlign w:val="center"/>
          </w:tcPr>
          <w:p w14:paraId="2178BBE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国学趣读系列：漫画易经</w:t>
            </w:r>
          </w:p>
        </w:tc>
        <w:tc>
          <w:tcPr>
            <w:tcW w:w="968" w:type="dxa"/>
            <w:shd w:val="clear"/>
            <w:vAlign w:val="center"/>
          </w:tcPr>
          <w:p w14:paraId="0F74CDD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6B3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828DDA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110</w:t>
            </w:r>
          </w:p>
        </w:tc>
        <w:tc>
          <w:tcPr>
            <w:tcW w:w="6570" w:type="dxa"/>
            <w:shd w:val="clear"/>
            <w:vAlign w:val="center"/>
          </w:tcPr>
          <w:p w14:paraId="1860A97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72招教您做智慧家长</w:t>
            </w:r>
          </w:p>
        </w:tc>
        <w:tc>
          <w:tcPr>
            <w:tcW w:w="968" w:type="dxa"/>
            <w:shd w:val="clear"/>
            <w:vAlign w:val="center"/>
          </w:tcPr>
          <w:p w14:paraId="17AD141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9F7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EAE054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111</w:t>
            </w:r>
          </w:p>
        </w:tc>
        <w:tc>
          <w:tcPr>
            <w:tcW w:w="6570" w:type="dxa"/>
            <w:shd w:val="clear"/>
            <w:vAlign w:val="center"/>
          </w:tcPr>
          <w:p w14:paraId="13A55C7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读客·半小时漫画中国史(全五册)</w:t>
            </w:r>
          </w:p>
        </w:tc>
        <w:tc>
          <w:tcPr>
            <w:tcW w:w="968" w:type="dxa"/>
            <w:shd w:val="clear"/>
            <w:vAlign w:val="center"/>
          </w:tcPr>
          <w:p w14:paraId="3128481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D31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A961DC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112</w:t>
            </w:r>
          </w:p>
        </w:tc>
        <w:tc>
          <w:tcPr>
            <w:tcW w:w="6570" w:type="dxa"/>
            <w:shd w:val="clear"/>
            <w:vAlign w:val="center"/>
          </w:tcPr>
          <w:p w14:paraId="01F8CF4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不一样的律师</w:t>
            </w:r>
          </w:p>
        </w:tc>
        <w:tc>
          <w:tcPr>
            <w:tcW w:w="968" w:type="dxa"/>
            <w:shd w:val="clear"/>
            <w:vAlign w:val="center"/>
          </w:tcPr>
          <w:p w14:paraId="36CBF1A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CDC3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D191BA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113</w:t>
            </w:r>
          </w:p>
        </w:tc>
        <w:tc>
          <w:tcPr>
            <w:tcW w:w="6570" w:type="dxa"/>
            <w:shd w:val="clear"/>
            <w:vAlign w:val="center"/>
          </w:tcPr>
          <w:p w14:paraId="5BB722A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玛丽·居里:科学的信仰</w:t>
            </w:r>
          </w:p>
        </w:tc>
        <w:tc>
          <w:tcPr>
            <w:tcW w:w="968" w:type="dxa"/>
            <w:shd w:val="clear"/>
            <w:vAlign w:val="center"/>
          </w:tcPr>
          <w:p w14:paraId="1A3754A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DBE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A4034C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114</w:t>
            </w:r>
          </w:p>
        </w:tc>
        <w:tc>
          <w:tcPr>
            <w:tcW w:w="6570" w:type="dxa"/>
            <w:shd w:val="clear"/>
            <w:vAlign w:val="center"/>
          </w:tcPr>
          <w:p w14:paraId="232068C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爱因斯坦:思想的快乐</w:t>
            </w:r>
          </w:p>
        </w:tc>
        <w:tc>
          <w:tcPr>
            <w:tcW w:w="968" w:type="dxa"/>
            <w:shd w:val="clear"/>
            <w:vAlign w:val="center"/>
          </w:tcPr>
          <w:p w14:paraId="4AE42E9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7121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2B4241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115</w:t>
            </w:r>
          </w:p>
        </w:tc>
        <w:tc>
          <w:tcPr>
            <w:tcW w:w="6570" w:type="dxa"/>
            <w:shd w:val="clear"/>
            <w:vAlign w:val="center"/>
          </w:tcPr>
          <w:p w14:paraId="159A67C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iPadProcreate绘画从入门到精通</w:t>
            </w:r>
          </w:p>
        </w:tc>
        <w:tc>
          <w:tcPr>
            <w:tcW w:w="968" w:type="dxa"/>
            <w:shd w:val="clear"/>
            <w:vAlign w:val="center"/>
          </w:tcPr>
          <w:p w14:paraId="54C4C90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70F8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C3E489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116</w:t>
            </w:r>
          </w:p>
        </w:tc>
        <w:tc>
          <w:tcPr>
            <w:tcW w:w="6570" w:type="dxa"/>
            <w:shd w:val="clear"/>
            <w:vAlign w:val="center"/>
          </w:tcPr>
          <w:p w14:paraId="563D4BD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AI音乐大师：三分钟原创歌曲生成与创作</w:t>
            </w:r>
          </w:p>
        </w:tc>
        <w:tc>
          <w:tcPr>
            <w:tcW w:w="968" w:type="dxa"/>
            <w:shd w:val="clear"/>
            <w:vAlign w:val="center"/>
          </w:tcPr>
          <w:p w14:paraId="5D4AC4AA">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8544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9F821F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117</w:t>
            </w:r>
          </w:p>
        </w:tc>
        <w:tc>
          <w:tcPr>
            <w:tcW w:w="6570" w:type="dxa"/>
            <w:shd w:val="clear"/>
            <w:vAlign w:val="center"/>
          </w:tcPr>
          <w:p w14:paraId="7B2FEED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道德经（汉英对照）</w:t>
            </w:r>
          </w:p>
        </w:tc>
        <w:tc>
          <w:tcPr>
            <w:tcW w:w="968" w:type="dxa"/>
            <w:shd w:val="clear"/>
            <w:vAlign w:val="center"/>
          </w:tcPr>
          <w:p w14:paraId="2B1051B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1DB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7E3B75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118</w:t>
            </w:r>
          </w:p>
        </w:tc>
        <w:tc>
          <w:tcPr>
            <w:tcW w:w="6570" w:type="dxa"/>
            <w:shd w:val="clear"/>
            <w:vAlign w:val="center"/>
          </w:tcPr>
          <w:p w14:paraId="111F40E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解读《山海经》</w:t>
            </w:r>
          </w:p>
        </w:tc>
        <w:tc>
          <w:tcPr>
            <w:tcW w:w="968" w:type="dxa"/>
            <w:shd w:val="clear"/>
            <w:vAlign w:val="center"/>
          </w:tcPr>
          <w:p w14:paraId="69A351D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5EA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1B5A22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119</w:t>
            </w:r>
          </w:p>
        </w:tc>
        <w:tc>
          <w:tcPr>
            <w:tcW w:w="6570" w:type="dxa"/>
            <w:shd w:val="clear"/>
            <w:vAlign w:val="center"/>
          </w:tcPr>
          <w:p w14:paraId="7E64EF2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焦虑型人格：为什么我们总是感到不安</w:t>
            </w:r>
          </w:p>
        </w:tc>
        <w:tc>
          <w:tcPr>
            <w:tcW w:w="968" w:type="dxa"/>
            <w:shd w:val="clear"/>
            <w:vAlign w:val="center"/>
          </w:tcPr>
          <w:p w14:paraId="692B367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784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607812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120</w:t>
            </w:r>
          </w:p>
        </w:tc>
        <w:tc>
          <w:tcPr>
            <w:tcW w:w="6570" w:type="dxa"/>
            <w:shd w:val="clear"/>
            <w:vAlign w:val="center"/>
          </w:tcPr>
          <w:p w14:paraId="10A03C5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路径依赖</w:t>
            </w:r>
          </w:p>
        </w:tc>
        <w:tc>
          <w:tcPr>
            <w:tcW w:w="968" w:type="dxa"/>
            <w:shd w:val="clear"/>
            <w:vAlign w:val="center"/>
          </w:tcPr>
          <w:p w14:paraId="1321E16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CB8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65DB44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121</w:t>
            </w:r>
          </w:p>
        </w:tc>
        <w:tc>
          <w:tcPr>
            <w:tcW w:w="6570" w:type="dxa"/>
            <w:shd w:val="clear"/>
            <w:vAlign w:val="center"/>
          </w:tcPr>
          <w:p w14:paraId="25DD96E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反本能思维</w:t>
            </w:r>
          </w:p>
        </w:tc>
        <w:tc>
          <w:tcPr>
            <w:tcW w:w="968" w:type="dxa"/>
            <w:shd w:val="clear"/>
            <w:vAlign w:val="center"/>
          </w:tcPr>
          <w:p w14:paraId="422C9C2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A3D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196733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122</w:t>
            </w:r>
          </w:p>
        </w:tc>
        <w:tc>
          <w:tcPr>
            <w:tcW w:w="6570" w:type="dxa"/>
            <w:shd w:val="clear"/>
            <w:vAlign w:val="center"/>
          </w:tcPr>
          <w:p w14:paraId="50AD0DF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反内耗思维</w:t>
            </w:r>
          </w:p>
        </w:tc>
        <w:tc>
          <w:tcPr>
            <w:tcW w:w="968" w:type="dxa"/>
            <w:shd w:val="clear"/>
            <w:vAlign w:val="center"/>
          </w:tcPr>
          <w:p w14:paraId="7EA2200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0666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B588F9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123</w:t>
            </w:r>
          </w:p>
        </w:tc>
        <w:tc>
          <w:tcPr>
            <w:tcW w:w="6570" w:type="dxa"/>
            <w:shd w:val="clear"/>
            <w:vAlign w:val="center"/>
          </w:tcPr>
          <w:p w14:paraId="468FAD5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MBTI十六型人格：了解自我洞悉他人的秘诀</w:t>
            </w:r>
          </w:p>
        </w:tc>
        <w:tc>
          <w:tcPr>
            <w:tcW w:w="968" w:type="dxa"/>
            <w:shd w:val="clear"/>
            <w:vAlign w:val="center"/>
          </w:tcPr>
          <w:p w14:paraId="0C23225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02D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3D581B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124</w:t>
            </w:r>
          </w:p>
        </w:tc>
        <w:tc>
          <w:tcPr>
            <w:tcW w:w="6570" w:type="dxa"/>
            <w:shd w:val="clear"/>
            <w:vAlign w:val="center"/>
          </w:tcPr>
          <w:p w14:paraId="356DB03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生命的错误记忆：记忆为何如此真实的出错</w:t>
            </w:r>
          </w:p>
        </w:tc>
        <w:tc>
          <w:tcPr>
            <w:tcW w:w="968" w:type="dxa"/>
            <w:shd w:val="clear"/>
            <w:vAlign w:val="center"/>
          </w:tcPr>
          <w:p w14:paraId="1EF6F08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7F9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84857A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125</w:t>
            </w:r>
          </w:p>
        </w:tc>
        <w:tc>
          <w:tcPr>
            <w:tcW w:w="6570" w:type="dxa"/>
            <w:shd w:val="clear"/>
            <w:vAlign w:val="center"/>
          </w:tcPr>
          <w:p w14:paraId="3F66C00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记忆高手：如何让考试和学习变得轻而易举</w:t>
            </w:r>
          </w:p>
        </w:tc>
        <w:tc>
          <w:tcPr>
            <w:tcW w:w="968" w:type="dxa"/>
            <w:shd w:val="clear"/>
            <w:vAlign w:val="center"/>
          </w:tcPr>
          <w:p w14:paraId="1D7BDDB8">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A87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3C8C41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126</w:t>
            </w:r>
          </w:p>
        </w:tc>
        <w:tc>
          <w:tcPr>
            <w:tcW w:w="6570" w:type="dxa"/>
            <w:shd w:val="clear"/>
            <w:vAlign w:val="center"/>
          </w:tcPr>
          <w:p w14:paraId="75B25AC8">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社会心理学：洞悉人性克服偏差的99个心理学知识</w:t>
            </w:r>
          </w:p>
        </w:tc>
        <w:tc>
          <w:tcPr>
            <w:tcW w:w="968" w:type="dxa"/>
            <w:shd w:val="clear"/>
            <w:vAlign w:val="center"/>
          </w:tcPr>
          <w:p w14:paraId="55E0B22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615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0BB85D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127</w:t>
            </w:r>
          </w:p>
        </w:tc>
        <w:tc>
          <w:tcPr>
            <w:tcW w:w="6570" w:type="dxa"/>
            <w:shd w:val="clear"/>
            <w:vAlign w:val="center"/>
          </w:tcPr>
          <w:p w14:paraId="00B68A0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乱世医圣张仲景</w:t>
            </w:r>
          </w:p>
        </w:tc>
        <w:tc>
          <w:tcPr>
            <w:tcW w:w="968" w:type="dxa"/>
            <w:shd w:val="clear"/>
            <w:vAlign w:val="center"/>
          </w:tcPr>
          <w:p w14:paraId="395DA7B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67B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4432C5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128</w:t>
            </w:r>
          </w:p>
        </w:tc>
        <w:tc>
          <w:tcPr>
            <w:tcW w:w="6570" w:type="dxa"/>
            <w:shd w:val="clear"/>
            <w:vAlign w:val="center"/>
          </w:tcPr>
          <w:p w14:paraId="4076967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商业插画</w:t>
            </w:r>
          </w:p>
        </w:tc>
        <w:tc>
          <w:tcPr>
            <w:tcW w:w="968" w:type="dxa"/>
            <w:shd w:val="clear"/>
            <w:vAlign w:val="center"/>
          </w:tcPr>
          <w:p w14:paraId="304CF6D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90C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80EDA4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129</w:t>
            </w:r>
          </w:p>
        </w:tc>
        <w:tc>
          <w:tcPr>
            <w:tcW w:w="6570" w:type="dxa"/>
            <w:shd w:val="clear"/>
            <w:vAlign w:val="center"/>
          </w:tcPr>
          <w:p w14:paraId="0A375FC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赖世雄教你说商务会议英语</w:t>
            </w:r>
          </w:p>
        </w:tc>
        <w:tc>
          <w:tcPr>
            <w:tcW w:w="968" w:type="dxa"/>
            <w:shd w:val="clear"/>
            <w:vAlign w:val="center"/>
          </w:tcPr>
          <w:p w14:paraId="15775ED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DF7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C8F871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130</w:t>
            </w:r>
          </w:p>
        </w:tc>
        <w:tc>
          <w:tcPr>
            <w:tcW w:w="6570" w:type="dxa"/>
            <w:shd w:val="clear"/>
            <w:vAlign w:val="center"/>
          </w:tcPr>
          <w:p w14:paraId="4E3AC30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赖世雄教你说商务会展英语</w:t>
            </w:r>
          </w:p>
        </w:tc>
        <w:tc>
          <w:tcPr>
            <w:tcW w:w="968" w:type="dxa"/>
            <w:shd w:val="clear"/>
            <w:vAlign w:val="center"/>
          </w:tcPr>
          <w:p w14:paraId="517BC0B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2F9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958E5B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131</w:t>
            </w:r>
          </w:p>
        </w:tc>
        <w:tc>
          <w:tcPr>
            <w:tcW w:w="6570" w:type="dxa"/>
            <w:shd w:val="clear"/>
            <w:vAlign w:val="center"/>
          </w:tcPr>
          <w:p w14:paraId="07EB393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赖世雄教你说商务接待外宾英语</w:t>
            </w:r>
          </w:p>
        </w:tc>
        <w:tc>
          <w:tcPr>
            <w:tcW w:w="968" w:type="dxa"/>
            <w:shd w:val="clear"/>
            <w:vAlign w:val="center"/>
          </w:tcPr>
          <w:p w14:paraId="1D1AD77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009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6EE46E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132</w:t>
            </w:r>
          </w:p>
        </w:tc>
        <w:tc>
          <w:tcPr>
            <w:tcW w:w="6570" w:type="dxa"/>
            <w:shd w:val="clear"/>
            <w:vAlign w:val="center"/>
          </w:tcPr>
          <w:p w14:paraId="3F3EF4F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赖世雄教你说商务英语邮件</w:t>
            </w:r>
          </w:p>
        </w:tc>
        <w:tc>
          <w:tcPr>
            <w:tcW w:w="968" w:type="dxa"/>
            <w:shd w:val="clear"/>
            <w:vAlign w:val="center"/>
          </w:tcPr>
          <w:p w14:paraId="7CC962B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961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2586C8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133</w:t>
            </w:r>
          </w:p>
        </w:tc>
        <w:tc>
          <w:tcPr>
            <w:tcW w:w="6570" w:type="dxa"/>
            <w:shd w:val="clear"/>
            <w:vAlign w:val="center"/>
          </w:tcPr>
          <w:p w14:paraId="673E9B7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李白组诗选：汉英对照</w:t>
            </w:r>
          </w:p>
        </w:tc>
        <w:tc>
          <w:tcPr>
            <w:tcW w:w="968" w:type="dxa"/>
            <w:shd w:val="clear"/>
            <w:vAlign w:val="center"/>
          </w:tcPr>
          <w:p w14:paraId="2A0AC04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7A5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87C3A0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134</w:t>
            </w:r>
          </w:p>
        </w:tc>
        <w:tc>
          <w:tcPr>
            <w:tcW w:w="6570" w:type="dxa"/>
            <w:shd w:val="clear"/>
            <w:vAlign w:val="center"/>
          </w:tcPr>
          <w:p w14:paraId="4D36BC2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ROS2编程理论与实践核心篇</w:t>
            </w:r>
          </w:p>
        </w:tc>
        <w:tc>
          <w:tcPr>
            <w:tcW w:w="968" w:type="dxa"/>
            <w:shd w:val="clear"/>
            <w:vAlign w:val="center"/>
          </w:tcPr>
          <w:p w14:paraId="34E6CC0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F93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F483B0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135</w:t>
            </w:r>
          </w:p>
        </w:tc>
        <w:tc>
          <w:tcPr>
            <w:tcW w:w="6570" w:type="dxa"/>
            <w:shd w:val="clear"/>
            <w:vAlign w:val="center"/>
          </w:tcPr>
          <w:p w14:paraId="43CD267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ROS机器人项目开发11例（原书第2版）</w:t>
            </w:r>
          </w:p>
        </w:tc>
        <w:tc>
          <w:tcPr>
            <w:tcW w:w="968" w:type="dxa"/>
            <w:shd w:val="clear"/>
            <w:vAlign w:val="center"/>
          </w:tcPr>
          <w:p w14:paraId="121ADFD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A4C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E3BB91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136</w:t>
            </w:r>
          </w:p>
        </w:tc>
        <w:tc>
          <w:tcPr>
            <w:tcW w:w="6570" w:type="dxa"/>
            <w:shd w:val="clear"/>
            <w:vAlign w:val="center"/>
          </w:tcPr>
          <w:p w14:paraId="187CF53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ROS2 机器人开发技术基础</w:t>
            </w:r>
          </w:p>
        </w:tc>
        <w:tc>
          <w:tcPr>
            <w:tcW w:w="968" w:type="dxa"/>
            <w:shd w:val="clear"/>
            <w:vAlign w:val="center"/>
          </w:tcPr>
          <w:p w14:paraId="363BB339">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18B2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0CC439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137</w:t>
            </w:r>
          </w:p>
        </w:tc>
        <w:tc>
          <w:tcPr>
            <w:tcW w:w="6570" w:type="dxa"/>
            <w:shd w:val="clear"/>
            <w:vAlign w:val="center"/>
          </w:tcPr>
          <w:p w14:paraId="579A079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ROS2源代码分析与工程应用</w:t>
            </w:r>
          </w:p>
        </w:tc>
        <w:tc>
          <w:tcPr>
            <w:tcW w:w="968" w:type="dxa"/>
            <w:shd w:val="clear"/>
            <w:vAlign w:val="center"/>
          </w:tcPr>
          <w:p w14:paraId="481D48AC">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B02C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9EFEA8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138</w:t>
            </w:r>
          </w:p>
        </w:tc>
        <w:tc>
          <w:tcPr>
            <w:tcW w:w="6570" w:type="dxa"/>
            <w:shd w:val="clear"/>
            <w:vAlign w:val="center"/>
          </w:tcPr>
          <w:p w14:paraId="59B343D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ROS2移动机器人开发实践</w:t>
            </w:r>
          </w:p>
        </w:tc>
        <w:tc>
          <w:tcPr>
            <w:tcW w:w="968" w:type="dxa"/>
            <w:shd w:val="clear"/>
            <w:vAlign w:val="center"/>
          </w:tcPr>
          <w:p w14:paraId="338BFC5B">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C20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876783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139</w:t>
            </w:r>
          </w:p>
        </w:tc>
        <w:tc>
          <w:tcPr>
            <w:tcW w:w="6570" w:type="dxa"/>
            <w:shd w:val="clear"/>
            <w:vAlign w:val="center"/>
          </w:tcPr>
          <w:p w14:paraId="2E126A8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哈利波特中英对照中英双语版书套装7册</w:t>
            </w:r>
          </w:p>
        </w:tc>
        <w:tc>
          <w:tcPr>
            <w:tcW w:w="968" w:type="dxa"/>
            <w:shd w:val="clear"/>
            <w:vAlign w:val="center"/>
          </w:tcPr>
          <w:p w14:paraId="06DA4EC9">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587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326916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140</w:t>
            </w:r>
          </w:p>
        </w:tc>
        <w:tc>
          <w:tcPr>
            <w:tcW w:w="6570" w:type="dxa"/>
            <w:shd w:val="clear"/>
            <w:vAlign w:val="center"/>
          </w:tcPr>
          <w:p w14:paraId="27EBDDF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钩针花样300</w:t>
            </w:r>
          </w:p>
        </w:tc>
        <w:tc>
          <w:tcPr>
            <w:tcW w:w="968" w:type="dxa"/>
            <w:shd w:val="clear"/>
            <w:vAlign w:val="center"/>
          </w:tcPr>
          <w:p w14:paraId="0345FAD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0D3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1E8152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141</w:t>
            </w:r>
          </w:p>
        </w:tc>
        <w:tc>
          <w:tcPr>
            <w:tcW w:w="6570" w:type="dxa"/>
            <w:shd w:val="clear"/>
            <w:vAlign w:val="center"/>
          </w:tcPr>
          <w:p w14:paraId="53F9130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算力生态</w:t>
            </w:r>
          </w:p>
        </w:tc>
        <w:tc>
          <w:tcPr>
            <w:tcW w:w="968" w:type="dxa"/>
            <w:shd w:val="clear"/>
            <w:vAlign w:val="center"/>
          </w:tcPr>
          <w:p w14:paraId="4DCE52A2">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66A8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0DE0FF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142</w:t>
            </w:r>
          </w:p>
        </w:tc>
        <w:tc>
          <w:tcPr>
            <w:tcW w:w="6570" w:type="dxa"/>
            <w:shd w:val="clear"/>
            <w:vAlign w:val="center"/>
          </w:tcPr>
          <w:p w14:paraId="253A765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漫画历史的遗憾</w:t>
            </w:r>
          </w:p>
        </w:tc>
        <w:tc>
          <w:tcPr>
            <w:tcW w:w="968" w:type="dxa"/>
            <w:shd w:val="clear"/>
            <w:vAlign w:val="center"/>
          </w:tcPr>
          <w:p w14:paraId="2D8FCBE3">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E33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16275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143</w:t>
            </w:r>
          </w:p>
        </w:tc>
        <w:tc>
          <w:tcPr>
            <w:tcW w:w="6570" w:type="dxa"/>
            <w:shd w:val="clear"/>
            <w:vAlign w:val="center"/>
          </w:tcPr>
          <w:p w14:paraId="5AA0054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漫画古代文人那些事儿</w:t>
            </w:r>
          </w:p>
        </w:tc>
        <w:tc>
          <w:tcPr>
            <w:tcW w:w="968" w:type="dxa"/>
            <w:shd w:val="clear"/>
            <w:vAlign w:val="center"/>
          </w:tcPr>
          <w:p w14:paraId="7AB29E9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A19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752119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144</w:t>
            </w:r>
          </w:p>
        </w:tc>
        <w:tc>
          <w:tcPr>
            <w:tcW w:w="6570" w:type="dxa"/>
            <w:shd w:val="clear"/>
            <w:vAlign w:val="center"/>
          </w:tcPr>
          <w:p w14:paraId="34BC50E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一看就入迷的漫画资治通鉴（全5册）</w:t>
            </w:r>
          </w:p>
        </w:tc>
        <w:tc>
          <w:tcPr>
            <w:tcW w:w="968" w:type="dxa"/>
            <w:shd w:val="clear"/>
            <w:vAlign w:val="center"/>
          </w:tcPr>
          <w:p w14:paraId="6E217EC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26B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4E8D49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145</w:t>
            </w:r>
          </w:p>
        </w:tc>
        <w:tc>
          <w:tcPr>
            <w:tcW w:w="6570" w:type="dxa"/>
            <w:shd w:val="clear"/>
            <w:vAlign w:val="center"/>
          </w:tcPr>
          <w:p w14:paraId="20E5DE7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漫画中外历史对照</w:t>
            </w:r>
          </w:p>
        </w:tc>
        <w:tc>
          <w:tcPr>
            <w:tcW w:w="968" w:type="dxa"/>
            <w:shd w:val="clear"/>
            <w:vAlign w:val="center"/>
          </w:tcPr>
          <w:p w14:paraId="0B28227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5F21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AD632E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146</w:t>
            </w:r>
          </w:p>
        </w:tc>
        <w:tc>
          <w:tcPr>
            <w:tcW w:w="6570" w:type="dxa"/>
            <w:shd w:val="clear"/>
            <w:vAlign w:val="center"/>
          </w:tcPr>
          <w:p w14:paraId="4AF013B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长征先锋漫画版全5册</w:t>
            </w:r>
          </w:p>
        </w:tc>
        <w:tc>
          <w:tcPr>
            <w:tcW w:w="968" w:type="dxa"/>
            <w:shd w:val="clear"/>
            <w:vAlign w:val="center"/>
          </w:tcPr>
          <w:p w14:paraId="688205CF">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CF24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10478E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147</w:t>
            </w:r>
          </w:p>
        </w:tc>
        <w:tc>
          <w:tcPr>
            <w:tcW w:w="6570" w:type="dxa"/>
            <w:shd w:val="clear"/>
            <w:vAlign w:val="center"/>
          </w:tcPr>
          <w:p w14:paraId="5917078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Scratch 3.0程序设计</w:t>
            </w:r>
          </w:p>
        </w:tc>
        <w:tc>
          <w:tcPr>
            <w:tcW w:w="968" w:type="dxa"/>
            <w:shd w:val="clear"/>
            <w:vAlign w:val="center"/>
          </w:tcPr>
          <w:p w14:paraId="5C3FF0A2">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E2E5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7F2CB8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148</w:t>
            </w:r>
          </w:p>
        </w:tc>
        <w:tc>
          <w:tcPr>
            <w:tcW w:w="6570" w:type="dxa"/>
            <w:shd w:val="clear"/>
            <w:vAlign w:val="center"/>
          </w:tcPr>
          <w:p w14:paraId="79B31CC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Scratch创意编程进阶：多学科融合编程100例</w:t>
            </w:r>
          </w:p>
        </w:tc>
        <w:tc>
          <w:tcPr>
            <w:tcW w:w="968" w:type="dxa"/>
            <w:shd w:val="clear"/>
            <w:vAlign w:val="center"/>
          </w:tcPr>
          <w:p w14:paraId="0371DB5D">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B92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2C5335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149</w:t>
            </w:r>
          </w:p>
        </w:tc>
        <w:tc>
          <w:tcPr>
            <w:tcW w:w="6570" w:type="dxa"/>
            <w:shd w:val="clear"/>
            <w:vAlign w:val="center"/>
          </w:tcPr>
          <w:p w14:paraId="6F51632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一汤一方</w:t>
            </w:r>
          </w:p>
        </w:tc>
        <w:tc>
          <w:tcPr>
            <w:tcW w:w="968" w:type="dxa"/>
            <w:shd w:val="clear"/>
            <w:vAlign w:val="center"/>
          </w:tcPr>
          <w:p w14:paraId="26E4F7ED">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961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5254BA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150</w:t>
            </w:r>
          </w:p>
        </w:tc>
        <w:tc>
          <w:tcPr>
            <w:tcW w:w="6570" w:type="dxa"/>
            <w:shd w:val="clear"/>
            <w:vAlign w:val="center"/>
          </w:tcPr>
          <w:p w14:paraId="646462B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盗墓笔记.套装（2022纪念典藏版全9册）</w:t>
            </w:r>
          </w:p>
        </w:tc>
        <w:tc>
          <w:tcPr>
            <w:tcW w:w="968" w:type="dxa"/>
            <w:shd w:val="clear"/>
            <w:vAlign w:val="center"/>
          </w:tcPr>
          <w:p w14:paraId="6999CE3A">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AB1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6823EA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151</w:t>
            </w:r>
          </w:p>
        </w:tc>
        <w:tc>
          <w:tcPr>
            <w:tcW w:w="6570" w:type="dxa"/>
            <w:shd w:val="clear"/>
            <w:vAlign w:val="center"/>
          </w:tcPr>
          <w:p w14:paraId="4F6278B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孤独鸽：全三册</w:t>
            </w:r>
          </w:p>
        </w:tc>
        <w:tc>
          <w:tcPr>
            <w:tcW w:w="968" w:type="dxa"/>
            <w:shd w:val="clear"/>
            <w:vAlign w:val="center"/>
          </w:tcPr>
          <w:p w14:paraId="39F0C8CE">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B5D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9BE445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152</w:t>
            </w:r>
          </w:p>
        </w:tc>
        <w:tc>
          <w:tcPr>
            <w:tcW w:w="6570" w:type="dxa"/>
            <w:shd w:val="clear"/>
            <w:vAlign w:val="center"/>
          </w:tcPr>
          <w:p w14:paraId="1579629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银河帝国：基地七部曲</w:t>
            </w:r>
          </w:p>
        </w:tc>
        <w:tc>
          <w:tcPr>
            <w:tcW w:w="968" w:type="dxa"/>
            <w:shd w:val="clear"/>
            <w:vAlign w:val="center"/>
          </w:tcPr>
          <w:p w14:paraId="2090145C">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DF4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529145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153</w:t>
            </w:r>
          </w:p>
        </w:tc>
        <w:tc>
          <w:tcPr>
            <w:tcW w:w="6570" w:type="dxa"/>
            <w:shd w:val="clear"/>
            <w:vAlign w:val="center"/>
          </w:tcPr>
          <w:p w14:paraId="7C4D006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银河帝国：机器人五部曲</w:t>
            </w:r>
          </w:p>
        </w:tc>
        <w:tc>
          <w:tcPr>
            <w:tcW w:w="968" w:type="dxa"/>
            <w:shd w:val="clear"/>
            <w:vAlign w:val="center"/>
          </w:tcPr>
          <w:p w14:paraId="5866C1C0">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0E70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6BFAD8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154</w:t>
            </w:r>
          </w:p>
        </w:tc>
        <w:tc>
          <w:tcPr>
            <w:tcW w:w="6570" w:type="dxa"/>
            <w:shd w:val="clear"/>
            <w:vAlign w:val="center"/>
          </w:tcPr>
          <w:p w14:paraId="012E9BD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银河帝国：帝国三部曲</w:t>
            </w:r>
          </w:p>
        </w:tc>
        <w:tc>
          <w:tcPr>
            <w:tcW w:w="968" w:type="dxa"/>
            <w:shd w:val="clear"/>
            <w:vAlign w:val="center"/>
          </w:tcPr>
          <w:p w14:paraId="0DE1AE60">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7FF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8" w:type="dxa"/>
            <w:shd w:val="clear" w:color="auto" w:fill="auto"/>
            <w:vAlign w:val="top"/>
          </w:tcPr>
          <w:p w14:paraId="6A41E12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155</w:t>
            </w:r>
          </w:p>
        </w:tc>
        <w:tc>
          <w:tcPr>
            <w:tcW w:w="6570" w:type="dxa"/>
            <w:shd w:val="clear"/>
            <w:vAlign w:val="center"/>
          </w:tcPr>
          <w:p w14:paraId="1043273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闯进诸子百家班：秒懂漫画文言文（全五册）</w:t>
            </w:r>
          </w:p>
        </w:tc>
        <w:tc>
          <w:tcPr>
            <w:tcW w:w="968" w:type="dxa"/>
            <w:shd w:val="clear"/>
            <w:vAlign w:val="center"/>
          </w:tcPr>
          <w:p w14:paraId="2B448926">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056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B5D9AD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156</w:t>
            </w:r>
          </w:p>
        </w:tc>
        <w:tc>
          <w:tcPr>
            <w:tcW w:w="6570" w:type="dxa"/>
            <w:shd w:val="clear"/>
            <w:vAlign w:val="center"/>
          </w:tcPr>
          <w:p w14:paraId="23096D5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吃透中国神话1</w:t>
            </w:r>
          </w:p>
        </w:tc>
        <w:tc>
          <w:tcPr>
            <w:tcW w:w="968" w:type="dxa"/>
            <w:shd w:val="clear"/>
            <w:vAlign w:val="center"/>
          </w:tcPr>
          <w:p w14:paraId="7B41855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559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E5D6A6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157</w:t>
            </w:r>
          </w:p>
        </w:tc>
        <w:tc>
          <w:tcPr>
            <w:tcW w:w="6570" w:type="dxa"/>
            <w:shd w:val="clear"/>
            <w:vAlign w:val="center"/>
          </w:tcPr>
          <w:p w14:paraId="1D442DA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吃透中国神话2</w:t>
            </w:r>
          </w:p>
        </w:tc>
        <w:tc>
          <w:tcPr>
            <w:tcW w:w="968" w:type="dxa"/>
            <w:shd w:val="clear"/>
            <w:vAlign w:val="center"/>
          </w:tcPr>
          <w:p w14:paraId="6BE6275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AB4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DC23B8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158</w:t>
            </w:r>
          </w:p>
        </w:tc>
        <w:tc>
          <w:tcPr>
            <w:tcW w:w="6570" w:type="dxa"/>
            <w:shd w:val="clear"/>
            <w:vAlign w:val="center"/>
          </w:tcPr>
          <w:p w14:paraId="021E615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如果世界上只有100个人</w:t>
            </w:r>
          </w:p>
        </w:tc>
        <w:tc>
          <w:tcPr>
            <w:tcW w:w="968" w:type="dxa"/>
            <w:shd w:val="clear"/>
            <w:vAlign w:val="center"/>
          </w:tcPr>
          <w:p w14:paraId="3408AB3E">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2A1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35ED13B">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159</w:t>
            </w:r>
          </w:p>
        </w:tc>
        <w:tc>
          <w:tcPr>
            <w:tcW w:w="6570" w:type="dxa"/>
            <w:shd w:val="clear"/>
            <w:vAlign w:val="center"/>
          </w:tcPr>
          <w:p w14:paraId="5C75F7F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半小时漫画党史：1921-1949</w:t>
            </w:r>
          </w:p>
        </w:tc>
        <w:tc>
          <w:tcPr>
            <w:tcW w:w="968" w:type="dxa"/>
            <w:shd w:val="clear"/>
            <w:vAlign w:val="center"/>
          </w:tcPr>
          <w:p w14:paraId="13ACB63D">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CBEF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6133E4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160</w:t>
            </w:r>
          </w:p>
        </w:tc>
        <w:tc>
          <w:tcPr>
            <w:tcW w:w="6570" w:type="dxa"/>
            <w:shd w:val="clear"/>
            <w:vAlign w:val="center"/>
          </w:tcPr>
          <w:p w14:paraId="0425645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漫画好看到停不下来的法律</w:t>
            </w:r>
          </w:p>
        </w:tc>
        <w:tc>
          <w:tcPr>
            <w:tcW w:w="968" w:type="dxa"/>
            <w:shd w:val="clear"/>
            <w:vAlign w:val="center"/>
          </w:tcPr>
          <w:p w14:paraId="0F704737">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621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C6ED41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161</w:t>
            </w:r>
          </w:p>
        </w:tc>
        <w:tc>
          <w:tcPr>
            <w:tcW w:w="6570" w:type="dxa"/>
            <w:shd w:val="clear"/>
            <w:vAlign w:val="center"/>
          </w:tcPr>
          <w:p w14:paraId="35898D4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中国人的血脂管理指南</w:t>
            </w:r>
          </w:p>
        </w:tc>
        <w:tc>
          <w:tcPr>
            <w:tcW w:w="968" w:type="dxa"/>
            <w:shd w:val="clear"/>
            <w:vAlign w:val="center"/>
          </w:tcPr>
          <w:p w14:paraId="41EEFB2B">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CC6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69069C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162</w:t>
            </w:r>
          </w:p>
        </w:tc>
        <w:tc>
          <w:tcPr>
            <w:tcW w:w="6570" w:type="dxa"/>
            <w:shd w:val="clear"/>
            <w:vAlign w:val="center"/>
          </w:tcPr>
          <w:p w14:paraId="12FCDD9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中国最美的100个地方</w:t>
            </w:r>
          </w:p>
        </w:tc>
        <w:tc>
          <w:tcPr>
            <w:tcW w:w="968" w:type="dxa"/>
            <w:shd w:val="clear"/>
            <w:vAlign w:val="center"/>
          </w:tcPr>
          <w:p w14:paraId="31BC413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10C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B57B86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163</w:t>
            </w:r>
          </w:p>
        </w:tc>
        <w:tc>
          <w:tcPr>
            <w:tcW w:w="6570" w:type="dxa"/>
            <w:shd w:val="clear"/>
            <w:vAlign w:val="center"/>
          </w:tcPr>
          <w:p w14:paraId="5D6FCE2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全球最美的100个地方</w:t>
            </w:r>
          </w:p>
        </w:tc>
        <w:tc>
          <w:tcPr>
            <w:tcW w:w="968" w:type="dxa"/>
            <w:shd w:val="clear"/>
            <w:vAlign w:val="center"/>
          </w:tcPr>
          <w:p w14:paraId="06482E0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AC5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AC0EF6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164</w:t>
            </w:r>
          </w:p>
        </w:tc>
        <w:tc>
          <w:tcPr>
            <w:tcW w:w="6570" w:type="dxa"/>
            <w:shd w:val="clear"/>
            <w:vAlign w:val="center"/>
          </w:tcPr>
          <w:p w14:paraId="31FED90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青山套装（1-3）</w:t>
            </w:r>
          </w:p>
        </w:tc>
        <w:tc>
          <w:tcPr>
            <w:tcW w:w="968" w:type="dxa"/>
            <w:shd w:val="clear"/>
            <w:vAlign w:val="center"/>
          </w:tcPr>
          <w:p w14:paraId="1F86A68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F69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E21225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165</w:t>
            </w:r>
          </w:p>
        </w:tc>
        <w:tc>
          <w:tcPr>
            <w:tcW w:w="6570" w:type="dxa"/>
            <w:shd w:val="clear"/>
            <w:vAlign w:val="center"/>
          </w:tcPr>
          <w:p w14:paraId="6AE9DE6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动态集 二次元动漫人体素材 Q版人物篇</w:t>
            </w:r>
          </w:p>
        </w:tc>
        <w:tc>
          <w:tcPr>
            <w:tcW w:w="968" w:type="dxa"/>
            <w:shd w:val="clear"/>
            <w:vAlign w:val="center"/>
          </w:tcPr>
          <w:p w14:paraId="1EB1F01E">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B65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830A59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166</w:t>
            </w:r>
          </w:p>
        </w:tc>
        <w:tc>
          <w:tcPr>
            <w:tcW w:w="6570" w:type="dxa"/>
            <w:shd w:val="clear"/>
            <w:vAlign w:val="center"/>
          </w:tcPr>
          <w:p w14:paraId="12DE822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二次元美萌人物头像绘制技法</w:t>
            </w:r>
          </w:p>
        </w:tc>
        <w:tc>
          <w:tcPr>
            <w:tcW w:w="968" w:type="dxa"/>
            <w:shd w:val="clear"/>
            <w:vAlign w:val="center"/>
          </w:tcPr>
          <w:p w14:paraId="2E37430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B041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310CDA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167</w:t>
            </w:r>
          </w:p>
        </w:tc>
        <w:tc>
          <w:tcPr>
            <w:tcW w:w="6570" w:type="dxa"/>
            <w:shd w:val="clear"/>
            <w:vAlign w:val="center"/>
          </w:tcPr>
          <w:p w14:paraId="1C6D795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悉达多</w:t>
            </w:r>
          </w:p>
        </w:tc>
        <w:tc>
          <w:tcPr>
            <w:tcW w:w="968" w:type="dxa"/>
            <w:shd w:val="clear"/>
            <w:vAlign w:val="center"/>
          </w:tcPr>
          <w:p w14:paraId="26AA3622">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BF7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6081E3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168</w:t>
            </w:r>
          </w:p>
        </w:tc>
        <w:tc>
          <w:tcPr>
            <w:tcW w:w="6570" w:type="dxa"/>
            <w:shd w:val="clear"/>
            <w:vAlign w:val="center"/>
          </w:tcPr>
          <w:p w14:paraId="2B32B37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觉醒年代 全2册</w:t>
            </w:r>
          </w:p>
        </w:tc>
        <w:tc>
          <w:tcPr>
            <w:tcW w:w="968" w:type="dxa"/>
            <w:shd w:val="clear"/>
            <w:vAlign w:val="center"/>
          </w:tcPr>
          <w:p w14:paraId="7284EDBF">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D52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EFCB9B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169</w:t>
            </w:r>
          </w:p>
        </w:tc>
        <w:tc>
          <w:tcPr>
            <w:tcW w:w="6570" w:type="dxa"/>
            <w:shd w:val="clear"/>
            <w:vAlign w:val="center"/>
          </w:tcPr>
          <w:p w14:paraId="4DDCECE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人民的名义</w:t>
            </w:r>
          </w:p>
        </w:tc>
        <w:tc>
          <w:tcPr>
            <w:tcW w:w="968" w:type="dxa"/>
            <w:shd w:val="clear"/>
            <w:vAlign w:val="center"/>
          </w:tcPr>
          <w:p w14:paraId="787B6A65">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731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2ECD7B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170</w:t>
            </w:r>
          </w:p>
        </w:tc>
        <w:tc>
          <w:tcPr>
            <w:tcW w:w="6570" w:type="dxa"/>
            <w:shd w:val="clear"/>
            <w:vAlign w:val="center"/>
          </w:tcPr>
          <w:p w14:paraId="3641714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莱博维茨的赞歌</w:t>
            </w:r>
          </w:p>
        </w:tc>
        <w:tc>
          <w:tcPr>
            <w:tcW w:w="968" w:type="dxa"/>
            <w:shd w:val="clear"/>
            <w:vAlign w:val="center"/>
          </w:tcPr>
          <w:p w14:paraId="27C8C465">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087B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13505A6">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171</w:t>
            </w:r>
          </w:p>
        </w:tc>
        <w:tc>
          <w:tcPr>
            <w:tcW w:w="6570" w:type="dxa"/>
            <w:shd w:val="clear"/>
            <w:vAlign w:val="center"/>
          </w:tcPr>
          <w:p w14:paraId="0E8F260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熊发现了火</w:t>
            </w:r>
          </w:p>
        </w:tc>
        <w:tc>
          <w:tcPr>
            <w:tcW w:w="968" w:type="dxa"/>
            <w:shd w:val="clear"/>
            <w:vAlign w:val="center"/>
          </w:tcPr>
          <w:p w14:paraId="73066EA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8DC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64FDEC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172</w:t>
            </w:r>
          </w:p>
        </w:tc>
        <w:tc>
          <w:tcPr>
            <w:tcW w:w="6570" w:type="dxa"/>
            <w:shd w:val="clear"/>
            <w:vAlign w:val="center"/>
          </w:tcPr>
          <w:p w14:paraId="1CE4725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人类基地</w:t>
            </w:r>
          </w:p>
        </w:tc>
        <w:tc>
          <w:tcPr>
            <w:tcW w:w="968" w:type="dxa"/>
            <w:shd w:val="clear"/>
            <w:vAlign w:val="center"/>
          </w:tcPr>
          <w:p w14:paraId="4B558F2D">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DE16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3610DA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173</w:t>
            </w:r>
          </w:p>
        </w:tc>
        <w:tc>
          <w:tcPr>
            <w:tcW w:w="6570" w:type="dxa"/>
            <w:shd w:val="clear"/>
            <w:vAlign w:val="center"/>
          </w:tcPr>
          <w:p w14:paraId="5F90B72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火行者</w:t>
            </w:r>
          </w:p>
        </w:tc>
        <w:tc>
          <w:tcPr>
            <w:tcW w:w="968" w:type="dxa"/>
            <w:shd w:val="clear"/>
            <w:vAlign w:val="center"/>
          </w:tcPr>
          <w:p w14:paraId="54CF3618">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ED8C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00E9D7C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174</w:t>
            </w:r>
          </w:p>
        </w:tc>
        <w:tc>
          <w:tcPr>
            <w:tcW w:w="6570" w:type="dxa"/>
            <w:shd w:val="clear"/>
            <w:vAlign w:val="center"/>
          </w:tcPr>
          <w:p w14:paraId="0724D26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计算群星</w:t>
            </w:r>
          </w:p>
        </w:tc>
        <w:tc>
          <w:tcPr>
            <w:tcW w:w="968" w:type="dxa"/>
            <w:shd w:val="clear"/>
            <w:vAlign w:val="center"/>
          </w:tcPr>
          <w:p w14:paraId="23A094B0">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486A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B2184F0">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175</w:t>
            </w:r>
          </w:p>
        </w:tc>
        <w:tc>
          <w:tcPr>
            <w:tcW w:w="6570" w:type="dxa"/>
            <w:shd w:val="clear"/>
            <w:vAlign w:val="center"/>
          </w:tcPr>
          <w:p w14:paraId="118C936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49种AI增效工具全解</w:t>
            </w:r>
          </w:p>
        </w:tc>
        <w:tc>
          <w:tcPr>
            <w:tcW w:w="968" w:type="dxa"/>
            <w:shd w:val="clear"/>
            <w:vAlign w:val="center"/>
          </w:tcPr>
          <w:p w14:paraId="1D0FCC9D">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DAA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587093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176</w:t>
            </w:r>
          </w:p>
        </w:tc>
        <w:tc>
          <w:tcPr>
            <w:tcW w:w="6570" w:type="dxa"/>
            <w:shd w:val="clear"/>
            <w:vAlign w:val="center"/>
          </w:tcPr>
          <w:p w14:paraId="666DBBC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亲爱的小狗</w:t>
            </w:r>
          </w:p>
        </w:tc>
        <w:tc>
          <w:tcPr>
            <w:tcW w:w="968" w:type="dxa"/>
            <w:shd w:val="clear"/>
            <w:vAlign w:val="center"/>
          </w:tcPr>
          <w:p w14:paraId="7FAF6CD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8AD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F6B320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177</w:t>
            </w:r>
          </w:p>
        </w:tc>
        <w:tc>
          <w:tcPr>
            <w:tcW w:w="6570" w:type="dxa"/>
            <w:shd w:val="clear"/>
            <w:vAlign w:val="center"/>
          </w:tcPr>
          <w:p w14:paraId="7717DFE9">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亲爱的小狗2</w:t>
            </w:r>
          </w:p>
        </w:tc>
        <w:tc>
          <w:tcPr>
            <w:tcW w:w="968" w:type="dxa"/>
            <w:shd w:val="clear"/>
            <w:vAlign w:val="center"/>
          </w:tcPr>
          <w:p w14:paraId="3A0A154C">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563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F4C60C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178</w:t>
            </w:r>
          </w:p>
        </w:tc>
        <w:tc>
          <w:tcPr>
            <w:tcW w:w="6570" w:type="dxa"/>
            <w:shd w:val="clear"/>
            <w:vAlign w:val="center"/>
          </w:tcPr>
          <w:p w14:paraId="3179BF4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太空谜案（全3册）</w:t>
            </w:r>
          </w:p>
        </w:tc>
        <w:tc>
          <w:tcPr>
            <w:tcW w:w="968" w:type="dxa"/>
            <w:shd w:val="clear"/>
            <w:vAlign w:val="center"/>
          </w:tcPr>
          <w:p w14:paraId="4B91C9B0">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09A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F39D3D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179</w:t>
            </w:r>
          </w:p>
        </w:tc>
        <w:tc>
          <w:tcPr>
            <w:tcW w:w="6570" w:type="dxa"/>
            <w:shd w:val="clear"/>
            <w:vAlign w:val="center"/>
          </w:tcPr>
          <w:p w14:paraId="14794D4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这才是数学</w:t>
            </w:r>
          </w:p>
        </w:tc>
        <w:tc>
          <w:tcPr>
            <w:tcW w:w="968" w:type="dxa"/>
            <w:shd w:val="clear"/>
            <w:vAlign w:val="center"/>
          </w:tcPr>
          <w:p w14:paraId="667FF077">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816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8C62BE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180</w:t>
            </w:r>
          </w:p>
        </w:tc>
        <w:tc>
          <w:tcPr>
            <w:tcW w:w="6570" w:type="dxa"/>
            <w:shd w:val="clear"/>
            <w:vAlign w:val="center"/>
          </w:tcPr>
          <w:p w14:paraId="5D5BF8C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小羊吃掉了星期一二三四五</w:t>
            </w:r>
          </w:p>
        </w:tc>
        <w:tc>
          <w:tcPr>
            <w:tcW w:w="968" w:type="dxa"/>
            <w:shd w:val="clear"/>
            <w:vAlign w:val="center"/>
          </w:tcPr>
          <w:p w14:paraId="0143E87B">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CA6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E024EA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181</w:t>
            </w:r>
          </w:p>
        </w:tc>
        <w:tc>
          <w:tcPr>
            <w:tcW w:w="6570" w:type="dxa"/>
            <w:shd w:val="clear"/>
            <w:vAlign w:val="center"/>
          </w:tcPr>
          <w:p w14:paraId="5BFCB6B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欧洲民间故事精选</w:t>
            </w:r>
          </w:p>
        </w:tc>
        <w:tc>
          <w:tcPr>
            <w:tcW w:w="968" w:type="dxa"/>
            <w:shd w:val="clear"/>
            <w:vAlign w:val="center"/>
          </w:tcPr>
          <w:p w14:paraId="4A658B26">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B04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157541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182</w:t>
            </w:r>
          </w:p>
        </w:tc>
        <w:tc>
          <w:tcPr>
            <w:tcW w:w="6570" w:type="dxa"/>
            <w:shd w:val="clear"/>
            <w:vAlign w:val="center"/>
          </w:tcPr>
          <w:p w14:paraId="3E7E7B05">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梅格时空大冒险 全5册</w:t>
            </w:r>
          </w:p>
        </w:tc>
        <w:tc>
          <w:tcPr>
            <w:tcW w:w="968" w:type="dxa"/>
            <w:shd w:val="clear"/>
            <w:vAlign w:val="center"/>
          </w:tcPr>
          <w:p w14:paraId="4BB860ED">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73C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0B9960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183</w:t>
            </w:r>
          </w:p>
        </w:tc>
        <w:tc>
          <w:tcPr>
            <w:tcW w:w="6570" w:type="dxa"/>
            <w:shd w:val="clear"/>
            <w:vAlign w:val="center"/>
          </w:tcPr>
          <w:p w14:paraId="77071AFB">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黑暗物质三部曲：（套装全3册）</w:t>
            </w:r>
          </w:p>
        </w:tc>
        <w:tc>
          <w:tcPr>
            <w:tcW w:w="968" w:type="dxa"/>
            <w:shd w:val="clear"/>
            <w:vAlign w:val="center"/>
          </w:tcPr>
          <w:p w14:paraId="101E83C3">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30A9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586AA7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184</w:t>
            </w:r>
          </w:p>
        </w:tc>
        <w:tc>
          <w:tcPr>
            <w:tcW w:w="6570" w:type="dxa"/>
            <w:shd w:val="clear"/>
            <w:vAlign w:val="center"/>
          </w:tcPr>
          <w:p w14:paraId="0A178C9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梅林传奇（共5册）</w:t>
            </w:r>
          </w:p>
        </w:tc>
        <w:tc>
          <w:tcPr>
            <w:tcW w:w="968" w:type="dxa"/>
            <w:shd w:val="clear"/>
            <w:vAlign w:val="center"/>
          </w:tcPr>
          <w:p w14:paraId="0655F864">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021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D431C3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185</w:t>
            </w:r>
          </w:p>
        </w:tc>
        <w:tc>
          <w:tcPr>
            <w:tcW w:w="6570" w:type="dxa"/>
            <w:shd w:val="clear"/>
            <w:vAlign w:val="center"/>
          </w:tcPr>
          <w:p w14:paraId="3480E45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河山</w:t>
            </w:r>
          </w:p>
        </w:tc>
        <w:tc>
          <w:tcPr>
            <w:tcW w:w="968" w:type="dxa"/>
            <w:shd w:val="clear"/>
            <w:vAlign w:val="center"/>
          </w:tcPr>
          <w:p w14:paraId="2D6AA98E">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701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6EF0D1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186</w:t>
            </w:r>
          </w:p>
        </w:tc>
        <w:tc>
          <w:tcPr>
            <w:tcW w:w="6570" w:type="dxa"/>
            <w:shd w:val="clear"/>
            <w:vAlign w:val="center"/>
          </w:tcPr>
          <w:p w14:paraId="35AA940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悉达多</w:t>
            </w:r>
          </w:p>
        </w:tc>
        <w:tc>
          <w:tcPr>
            <w:tcW w:w="968" w:type="dxa"/>
            <w:shd w:val="clear"/>
            <w:vAlign w:val="center"/>
          </w:tcPr>
          <w:p w14:paraId="02F92EEE">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5CB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A02A249">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187</w:t>
            </w:r>
          </w:p>
        </w:tc>
        <w:tc>
          <w:tcPr>
            <w:tcW w:w="6570" w:type="dxa"/>
            <w:shd w:val="clear"/>
            <w:vAlign w:val="center"/>
          </w:tcPr>
          <w:p w14:paraId="7E963F1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中国的奋斗 1600-2000</w:t>
            </w:r>
          </w:p>
        </w:tc>
        <w:tc>
          <w:tcPr>
            <w:tcW w:w="968" w:type="dxa"/>
            <w:shd w:val="clear"/>
            <w:vAlign w:val="center"/>
          </w:tcPr>
          <w:p w14:paraId="00BD7AE9">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CEB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61A3AB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188</w:t>
            </w:r>
          </w:p>
        </w:tc>
        <w:tc>
          <w:tcPr>
            <w:tcW w:w="6570" w:type="dxa"/>
            <w:shd w:val="clear"/>
            <w:vAlign w:val="center"/>
          </w:tcPr>
          <w:p w14:paraId="66DE3D36">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幸福之路</w:t>
            </w:r>
          </w:p>
        </w:tc>
        <w:tc>
          <w:tcPr>
            <w:tcW w:w="968" w:type="dxa"/>
            <w:shd w:val="clear"/>
            <w:vAlign w:val="center"/>
          </w:tcPr>
          <w:p w14:paraId="2BB0DCF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068E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52AA1F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189</w:t>
            </w:r>
          </w:p>
        </w:tc>
        <w:tc>
          <w:tcPr>
            <w:tcW w:w="6570" w:type="dxa"/>
            <w:shd w:val="clear"/>
            <w:vAlign w:val="center"/>
          </w:tcPr>
          <w:p w14:paraId="1ED17CD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跨境电商视觉设计（AI赋能版）</w:t>
            </w:r>
          </w:p>
        </w:tc>
        <w:tc>
          <w:tcPr>
            <w:tcW w:w="968" w:type="dxa"/>
            <w:shd w:val="clear"/>
            <w:vAlign w:val="center"/>
          </w:tcPr>
          <w:p w14:paraId="0F46F16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430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5AE5E0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190</w:t>
            </w:r>
          </w:p>
        </w:tc>
        <w:tc>
          <w:tcPr>
            <w:tcW w:w="6570" w:type="dxa"/>
            <w:shd w:val="clear"/>
            <w:vAlign w:val="center"/>
          </w:tcPr>
          <w:p w14:paraId="3507385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父亲巴菲特教我的事</w:t>
            </w:r>
          </w:p>
        </w:tc>
        <w:tc>
          <w:tcPr>
            <w:tcW w:w="968" w:type="dxa"/>
            <w:shd w:val="clear"/>
            <w:vAlign w:val="center"/>
          </w:tcPr>
          <w:p w14:paraId="47323DCA">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97A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98FA45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191</w:t>
            </w:r>
          </w:p>
        </w:tc>
        <w:tc>
          <w:tcPr>
            <w:tcW w:w="6570" w:type="dxa"/>
            <w:shd w:val="clear"/>
            <w:vAlign w:val="center"/>
          </w:tcPr>
          <w:p w14:paraId="493A633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高情绪价值</w:t>
            </w:r>
          </w:p>
        </w:tc>
        <w:tc>
          <w:tcPr>
            <w:tcW w:w="968" w:type="dxa"/>
            <w:shd w:val="clear"/>
            <w:vAlign w:val="center"/>
          </w:tcPr>
          <w:p w14:paraId="1714A940">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B38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0C6764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192</w:t>
            </w:r>
          </w:p>
        </w:tc>
        <w:tc>
          <w:tcPr>
            <w:tcW w:w="6570" w:type="dxa"/>
            <w:shd w:val="clear"/>
            <w:vAlign w:val="center"/>
          </w:tcPr>
          <w:p w14:paraId="1E4FC014">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人工智能训练师（三级）</w:t>
            </w:r>
          </w:p>
        </w:tc>
        <w:tc>
          <w:tcPr>
            <w:tcW w:w="968" w:type="dxa"/>
            <w:shd w:val="clear"/>
            <w:vAlign w:val="center"/>
          </w:tcPr>
          <w:p w14:paraId="244C7F40">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3DA2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248C94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193</w:t>
            </w:r>
          </w:p>
        </w:tc>
        <w:tc>
          <w:tcPr>
            <w:tcW w:w="6570" w:type="dxa"/>
            <w:shd w:val="clear"/>
            <w:vAlign w:val="center"/>
          </w:tcPr>
          <w:p w14:paraId="177D23D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纳瓦尔宝典</w:t>
            </w:r>
          </w:p>
        </w:tc>
        <w:tc>
          <w:tcPr>
            <w:tcW w:w="968" w:type="dxa"/>
            <w:shd w:val="clear"/>
            <w:vAlign w:val="center"/>
          </w:tcPr>
          <w:p w14:paraId="2F5B5DE3">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FFD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28424D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194</w:t>
            </w:r>
          </w:p>
        </w:tc>
        <w:tc>
          <w:tcPr>
            <w:tcW w:w="6570" w:type="dxa"/>
            <w:shd w:val="clear"/>
            <w:vAlign w:val="center"/>
          </w:tcPr>
          <w:p w14:paraId="5F7B7532">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家国万里（俄汉双语）</w:t>
            </w:r>
          </w:p>
        </w:tc>
        <w:tc>
          <w:tcPr>
            <w:tcW w:w="968" w:type="dxa"/>
            <w:shd w:val="clear"/>
            <w:vAlign w:val="center"/>
          </w:tcPr>
          <w:p w14:paraId="3636A6C7">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09A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288778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195</w:t>
            </w:r>
          </w:p>
        </w:tc>
        <w:tc>
          <w:tcPr>
            <w:tcW w:w="6570" w:type="dxa"/>
            <w:shd w:val="clear"/>
            <w:vAlign w:val="center"/>
          </w:tcPr>
          <w:p w14:paraId="233F1AA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总有路在等你</w:t>
            </w:r>
          </w:p>
        </w:tc>
        <w:tc>
          <w:tcPr>
            <w:tcW w:w="968" w:type="dxa"/>
            <w:shd w:val="clear"/>
            <w:vAlign w:val="center"/>
          </w:tcPr>
          <w:p w14:paraId="0B694147">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FC12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539AF4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196</w:t>
            </w:r>
          </w:p>
        </w:tc>
        <w:tc>
          <w:tcPr>
            <w:tcW w:w="6570" w:type="dxa"/>
            <w:shd w:val="clear"/>
            <w:vAlign w:val="center"/>
          </w:tcPr>
          <w:p w14:paraId="0D2BF807">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历史中的大与小</w:t>
            </w:r>
          </w:p>
        </w:tc>
        <w:tc>
          <w:tcPr>
            <w:tcW w:w="968" w:type="dxa"/>
            <w:shd w:val="clear"/>
            <w:vAlign w:val="center"/>
          </w:tcPr>
          <w:p w14:paraId="6E75958C">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6A7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C7B6A0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197</w:t>
            </w:r>
          </w:p>
        </w:tc>
        <w:tc>
          <w:tcPr>
            <w:tcW w:w="6570" w:type="dxa"/>
            <w:shd w:val="clear"/>
            <w:vAlign w:val="center"/>
          </w:tcPr>
          <w:p w14:paraId="145BF23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世界这么美</w:t>
            </w:r>
          </w:p>
        </w:tc>
        <w:tc>
          <w:tcPr>
            <w:tcW w:w="968" w:type="dxa"/>
            <w:shd w:val="clear"/>
            <w:vAlign w:val="center"/>
          </w:tcPr>
          <w:p w14:paraId="165DFCB7">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EBF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74380CD">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198</w:t>
            </w:r>
          </w:p>
        </w:tc>
        <w:tc>
          <w:tcPr>
            <w:tcW w:w="6570" w:type="dxa"/>
            <w:shd w:val="clear"/>
            <w:vAlign w:val="center"/>
          </w:tcPr>
          <w:p w14:paraId="42F2D87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置身事内—中国政府与经济发展</w:t>
            </w:r>
          </w:p>
        </w:tc>
        <w:tc>
          <w:tcPr>
            <w:tcW w:w="968" w:type="dxa"/>
            <w:shd w:val="clear"/>
            <w:vAlign w:val="center"/>
          </w:tcPr>
          <w:p w14:paraId="2D5EAD49">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228B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78D6BDD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199</w:t>
            </w:r>
          </w:p>
        </w:tc>
        <w:tc>
          <w:tcPr>
            <w:tcW w:w="6570" w:type="dxa"/>
            <w:shd w:val="clear"/>
            <w:vAlign w:val="center"/>
          </w:tcPr>
          <w:p w14:paraId="261830FD">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历史的温度</w:t>
            </w:r>
          </w:p>
        </w:tc>
        <w:tc>
          <w:tcPr>
            <w:tcW w:w="968" w:type="dxa"/>
            <w:shd w:val="clear"/>
            <w:vAlign w:val="center"/>
          </w:tcPr>
          <w:p w14:paraId="446FE973">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E6B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26EFEC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200</w:t>
            </w:r>
          </w:p>
        </w:tc>
        <w:tc>
          <w:tcPr>
            <w:tcW w:w="6570" w:type="dxa"/>
            <w:shd w:val="clear"/>
            <w:vAlign w:val="center"/>
          </w:tcPr>
          <w:p w14:paraId="66D1FCD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教学的真相</w:t>
            </w:r>
          </w:p>
        </w:tc>
        <w:tc>
          <w:tcPr>
            <w:tcW w:w="968" w:type="dxa"/>
            <w:shd w:val="clear"/>
            <w:vAlign w:val="center"/>
          </w:tcPr>
          <w:p w14:paraId="34C6B77E">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1A0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9596FD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201</w:t>
            </w:r>
          </w:p>
        </w:tc>
        <w:tc>
          <w:tcPr>
            <w:tcW w:w="6570" w:type="dxa"/>
            <w:shd w:val="clear"/>
            <w:vAlign w:val="center"/>
          </w:tcPr>
          <w:p w14:paraId="737BEB0E">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教学评新常规</w:t>
            </w:r>
          </w:p>
        </w:tc>
        <w:tc>
          <w:tcPr>
            <w:tcW w:w="968" w:type="dxa"/>
            <w:shd w:val="clear"/>
            <w:vAlign w:val="center"/>
          </w:tcPr>
          <w:p w14:paraId="513C01F7">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329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2609DA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202</w:t>
            </w:r>
          </w:p>
        </w:tc>
        <w:tc>
          <w:tcPr>
            <w:tcW w:w="6570" w:type="dxa"/>
            <w:shd w:val="clear"/>
            <w:vAlign w:val="center"/>
          </w:tcPr>
          <w:p w14:paraId="48312751">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教学七法</w:t>
            </w:r>
          </w:p>
        </w:tc>
        <w:tc>
          <w:tcPr>
            <w:tcW w:w="968" w:type="dxa"/>
            <w:shd w:val="clear"/>
            <w:vAlign w:val="center"/>
          </w:tcPr>
          <w:p w14:paraId="642F48D1">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E9F8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B30E33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203</w:t>
            </w:r>
          </w:p>
        </w:tc>
        <w:tc>
          <w:tcPr>
            <w:tcW w:w="6570" w:type="dxa"/>
            <w:shd w:val="clear"/>
            <w:vAlign w:val="center"/>
          </w:tcPr>
          <w:p w14:paraId="1F905B9A">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零起点俄语多媒体课堂</w:t>
            </w:r>
          </w:p>
        </w:tc>
        <w:tc>
          <w:tcPr>
            <w:tcW w:w="968" w:type="dxa"/>
            <w:shd w:val="clear"/>
            <w:vAlign w:val="center"/>
          </w:tcPr>
          <w:p w14:paraId="4D729D38">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1EE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58" w:type="dxa"/>
            <w:shd w:val="clear" w:color="auto" w:fill="auto"/>
            <w:vAlign w:val="top"/>
          </w:tcPr>
          <w:p w14:paraId="7BCDC10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204</w:t>
            </w:r>
          </w:p>
        </w:tc>
        <w:tc>
          <w:tcPr>
            <w:tcW w:w="6570" w:type="dxa"/>
            <w:shd w:val="clear"/>
            <w:vAlign w:val="center"/>
          </w:tcPr>
          <w:p w14:paraId="65EB67B0">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Russian English Billingual Visual Dictionary</w:t>
            </w:r>
          </w:p>
        </w:tc>
        <w:tc>
          <w:tcPr>
            <w:tcW w:w="968" w:type="dxa"/>
            <w:shd w:val="clear"/>
            <w:vAlign w:val="center"/>
          </w:tcPr>
          <w:p w14:paraId="574F58EF">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6B6A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013BB6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205</w:t>
            </w:r>
          </w:p>
        </w:tc>
        <w:tc>
          <w:tcPr>
            <w:tcW w:w="6570" w:type="dxa"/>
            <w:shd w:val="clear"/>
            <w:vAlign w:val="center"/>
          </w:tcPr>
          <w:p w14:paraId="436F18EF">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Easy Russian Phrase Book New Edition</w:t>
            </w:r>
          </w:p>
        </w:tc>
        <w:tc>
          <w:tcPr>
            <w:tcW w:w="968" w:type="dxa"/>
            <w:shd w:val="clear"/>
            <w:vAlign w:val="center"/>
          </w:tcPr>
          <w:p w14:paraId="7B4A18A5">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E7E7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8580C5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206</w:t>
            </w:r>
          </w:p>
        </w:tc>
        <w:tc>
          <w:tcPr>
            <w:tcW w:w="6570" w:type="dxa"/>
            <w:shd w:val="clear"/>
            <w:vAlign w:val="center"/>
          </w:tcPr>
          <w:p w14:paraId="31AEE933">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8090C"/>
                <w:kern w:val="0"/>
                <w:sz w:val="21"/>
                <w:szCs w:val="21"/>
                <w:u w:val="none"/>
                <w:lang w:val="en-US" w:eastAsia="zh-CN" w:bidi="ar"/>
              </w:rPr>
              <w:t>工业文化</w:t>
            </w:r>
          </w:p>
        </w:tc>
        <w:tc>
          <w:tcPr>
            <w:tcW w:w="968" w:type="dxa"/>
            <w:shd w:val="clear"/>
            <w:vAlign w:val="center"/>
          </w:tcPr>
          <w:p w14:paraId="249DC4E3">
            <w:pPr>
              <w:keepNext w:val="0"/>
              <w:keepLines w:val="0"/>
              <w:widowControl/>
              <w:suppressLineNumbers w:val="0"/>
              <w:jc w:val="center"/>
              <w:textAlignment w:val="center"/>
              <w:rPr>
                <w:rFonts w:hint="eastAsia" w:ascii="仿宋" w:hAnsi="仿宋" w:eastAsia="仿宋" w:cs="仿宋"/>
                <w:i w:val="0"/>
                <w:iCs w:val="0"/>
                <w:color w:val="08090C"/>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8CB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110CD265">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207</w:t>
            </w:r>
          </w:p>
        </w:tc>
        <w:tc>
          <w:tcPr>
            <w:tcW w:w="6570" w:type="dxa"/>
            <w:shd w:val="clear"/>
            <w:vAlign w:val="bottom"/>
          </w:tcPr>
          <w:p w14:paraId="11A0211B">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猫武士八部曲（全6册）</w:t>
            </w:r>
          </w:p>
        </w:tc>
        <w:tc>
          <w:tcPr>
            <w:tcW w:w="968" w:type="dxa"/>
            <w:shd w:val="clear"/>
            <w:vAlign w:val="center"/>
          </w:tcPr>
          <w:p w14:paraId="62C2A65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0917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E8E753C">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208</w:t>
            </w:r>
          </w:p>
        </w:tc>
        <w:tc>
          <w:tcPr>
            <w:tcW w:w="6570" w:type="dxa"/>
            <w:shd w:val="clear"/>
            <w:vAlign w:val="bottom"/>
          </w:tcPr>
          <w:p w14:paraId="2CE8865F">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中国历史十五讲</w:t>
            </w:r>
          </w:p>
        </w:tc>
        <w:tc>
          <w:tcPr>
            <w:tcW w:w="968" w:type="dxa"/>
            <w:shd w:val="clear"/>
            <w:vAlign w:val="center"/>
          </w:tcPr>
          <w:p w14:paraId="2ECA2CB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E57D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F3B362A">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209</w:t>
            </w:r>
          </w:p>
        </w:tc>
        <w:tc>
          <w:tcPr>
            <w:tcW w:w="6570" w:type="dxa"/>
            <w:shd w:val="clear"/>
            <w:vAlign w:val="bottom"/>
          </w:tcPr>
          <w:p w14:paraId="72B39BEE">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你也走了很远的路吧</w:t>
            </w:r>
          </w:p>
        </w:tc>
        <w:tc>
          <w:tcPr>
            <w:tcW w:w="968" w:type="dxa"/>
            <w:shd w:val="clear"/>
            <w:vAlign w:val="center"/>
          </w:tcPr>
          <w:p w14:paraId="5BB9180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2DD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4DF9C77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210</w:t>
            </w:r>
          </w:p>
        </w:tc>
        <w:tc>
          <w:tcPr>
            <w:tcW w:w="6570" w:type="dxa"/>
            <w:shd w:val="clear"/>
            <w:vAlign w:val="bottom"/>
          </w:tcPr>
          <w:p w14:paraId="59ED6875">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全知读者视角</w:t>
            </w:r>
          </w:p>
        </w:tc>
        <w:tc>
          <w:tcPr>
            <w:tcW w:w="968" w:type="dxa"/>
            <w:shd w:val="clear"/>
            <w:vAlign w:val="center"/>
          </w:tcPr>
          <w:p w14:paraId="260594A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6DA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425C524">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211</w:t>
            </w:r>
          </w:p>
        </w:tc>
        <w:tc>
          <w:tcPr>
            <w:tcW w:w="6570" w:type="dxa"/>
            <w:shd w:val="clear"/>
            <w:vAlign w:val="bottom"/>
          </w:tcPr>
          <w:p w14:paraId="3277A8E0">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论法的精神</w:t>
            </w:r>
          </w:p>
        </w:tc>
        <w:tc>
          <w:tcPr>
            <w:tcW w:w="968" w:type="dxa"/>
            <w:shd w:val="clear"/>
            <w:vAlign w:val="center"/>
          </w:tcPr>
          <w:p w14:paraId="7914D509">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4A64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E61E53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212</w:t>
            </w:r>
          </w:p>
        </w:tc>
        <w:tc>
          <w:tcPr>
            <w:tcW w:w="6570" w:type="dxa"/>
            <w:shd w:val="clear"/>
            <w:vAlign w:val="bottom"/>
          </w:tcPr>
          <w:p w14:paraId="17169DB0">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中国哲学大辞典</w:t>
            </w:r>
          </w:p>
        </w:tc>
        <w:tc>
          <w:tcPr>
            <w:tcW w:w="968" w:type="dxa"/>
            <w:shd w:val="clear"/>
            <w:vAlign w:val="center"/>
          </w:tcPr>
          <w:p w14:paraId="5335976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20B91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6F3DB828">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213</w:t>
            </w:r>
          </w:p>
        </w:tc>
        <w:tc>
          <w:tcPr>
            <w:tcW w:w="6570" w:type="dxa"/>
            <w:shd w:val="clear"/>
            <w:vAlign w:val="bottom"/>
          </w:tcPr>
          <w:p w14:paraId="1D4D9374">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他日归来：钱学森的求知岁月</w:t>
            </w:r>
          </w:p>
        </w:tc>
        <w:tc>
          <w:tcPr>
            <w:tcW w:w="968" w:type="dxa"/>
            <w:shd w:val="clear"/>
            <w:vAlign w:val="center"/>
          </w:tcPr>
          <w:p w14:paraId="30AE2B2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92E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908DF87">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214</w:t>
            </w:r>
          </w:p>
        </w:tc>
        <w:tc>
          <w:tcPr>
            <w:tcW w:w="6570" w:type="dxa"/>
            <w:shd w:val="clear"/>
            <w:vAlign w:val="bottom"/>
          </w:tcPr>
          <w:p w14:paraId="110193B7">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朱镕基上海讲话实录</w:t>
            </w:r>
          </w:p>
        </w:tc>
        <w:tc>
          <w:tcPr>
            <w:tcW w:w="968" w:type="dxa"/>
            <w:shd w:val="clear"/>
            <w:vAlign w:val="center"/>
          </w:tcPr>
          <w:p w14:paraId="7198CCBF">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C59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B97CA8E">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215</w:t>
            </w:r>
          </w:p>
        </w:tc>
        <w:tc>
          <w:tcPr>
            <w:tcW w:w="6570" w:type="dxa"/>
            <w:shd w:val="clear"/>
            <w:vAlign w:val="bottom"/>
          </w:tcPr>
          <w:p w14:paraId="485CBB75">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翅膀</w:t>
            </w:r>
          </w:p>
        </w:tc>
        <w:tc>
          <w:tcPr>
            <w:tcW w:w="968" w:type="dxa"/>
            <w:shd w:val="clear"/>
            <w:vAlign w:val="center"/>
          </w:tcPr>
          <w:p w14:paraId="4F2E35D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1519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368B64F3">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216</w:t>
            </w:r>
          </w:p>
        </w:tc>
        <w:tc>
          <w:tcPr>
            <w:tcW w:w="6570" w:type="dxa"/>
            <w:shd w:val="clear"/>
            <w:vAlign w:val="bottom"/>
          </w:tcPr>
          <w:p w14:paraId="6630633C">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朝俞1+2套装（全2册）</w:t>
            </w:r>
          </w:p>
        </w:tc>
        <w:tc>
          <w:tcPr>
            <w:tcW w:w="968" w:type="dxa"/>
            <w:shd w:val="clear"/>
            <w:vAlign w:val="center"/>
          </w:tcPr>
          <w:p w14:paraId="59CA95F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7B7F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5152A7AF">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217</w:t>
            </w:r>
          </w:p>
        </w:tc>
        <w:tc>
          <w:tcPr>
            <w:tcW w:w="6570" w:type="dxa"/>
            <w:shd w:val="clear"/>
            <w:vAlign w:val="bottom"/>
          </w:tcPr>
          <w:p w14:paraId="4690F073">
            <w:pPr>
              <w:keepNext w:val="0"/>
              <w:keepLines w:val="0"/>
              <w:widowControl/>
              <w:suppressLineNumbers w:val="0"/>
              <w:jc w:val="left"/>
              <w:textAlignment w:val="bottom"/>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异兽迷城</w:t>
            </w:r>
          </w:p>
        </w:tc>
        <w:tc>
          <w:tcPr>
            <w:tcW w:w="968" w:type="dxa"/>
            <w:shd w:val="clear"/>
            <w:vAlign w:val="center"/>
          </w:tcPr>
          <w:p w14:paraId="4012DCD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r w14:paraId="54A8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758" w:type="dxa"/>
            <w:shd w:val="clear" w:color="auto" w:fill="auto"/>
            <w:vAlign w:val="top"/>
          </w:tcPr>
          <w:p w14:paraId="20248CB2">
            <w:pPr>
              <w:keepNext w:val="0"/>
              <w:keepLines w:val="0"/>
              <w:pageBreakBefore w:val="0"/>
              <w:widowControl w:val="0"/>
              <w:numPr>
                <w:ilvl w:val="-1"/>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default" w:ascii="仿宋" w:hAnsi="仿宋" w:eastAsia="仿宋" w:cs="仿宋"/>
                <w:b w:val="0"/>
                <w:bCs w:val="0"/>
                <w:kern w:val="2"/>
                <w:sz w:val="24"/>
                <w:szCs w:val="24"/>
                <w:highlight w:val="none"/>
                <w:vertAlign w:val="baseline"/>
                <w:lang w:val="en-US" w:eastAsia="zh-CN" w:bidi="ar-SA"/>
              </w:rPr>
            </w:pPr>
            <w:r>
              <w:rPr>
                <w:rFonts w:hint="eastAsia" w:ascii="仿宋" w:hAnsi="仿宋" w:eastAsia="仿宋" w:cs="仿宋"/>
                <w:b w:val="0"/>
                <w:bCs w:val="0"/>
                <w:sz w:val="24"/>
                <w:szCs w:val="24"/>
                <w:highlight w:val="none"/>
                <w:vertAlign w:val="baseline"/>
                <w:lang w:val="en-US" w:eastAsia="zh-CN"/>
              </w:rPr>
              <w:t>218</w:t>
            </w:r>
          </w:p>
        </w:tc>
        <w:tc>
          <w:tcPr>
            <w:tcW w:w="6570" w:type="dxa"/>
            <w:shd w:val="clear"/>
            <w:vAlign w:val="center"/>
          </w:tcPr>
          <w:p w14:paraId="6B0BC2AC">
            <w:pPr>
              <w:keepNext w:val="0"/>
              <w:keepLines w:val="0"/>
              <w:widowControl/>
              <w:suppressLineNumbers w:val="0"/>
              <w:jc w:val="left"/>
              <w:textAlignment w:val="center"/>
              <w:rPr>
                <w:rFonts w:hint="eastAsia" w:ascii="仿宋" w:hAnsi="仿宋" w:eastAsia="仿宋" w:cs="仿宋"/>
                <w:b w:val="0"/>
                <w:bCs w:val="0"/>
                <w:kern w:val="2"/>
                <w:sz w:val="21"/>
                <w:szCs w:val="21"/>
                <w:highlight w:val="none"/>
                <w:vertAlign w:val="baseline"/>
                <w:lang w:val="en-US" w:eastAsia="zh-CN" w:bidi="ar-SA"/>
              </w:rPr>
            </w:pPr>
            <w:r>
              <w:rPr>
                <w:rFonts w:hint="eastAsia" w:ascii="仿宋" w:hAnsi="仿宋" w:eastAsia="仿宋" w:cs="仿宋"/>
                <w:i w:val="0"/>
                <w:iCs w:val="0"/>
                <w:color w:val="000000"/>
                <w:kern w:val="0"/>
                <w:sz w:val="21"/>
                <w:szCs w:val="21"/>
                <w:u w:val="none"/>
                <w:lang w:val="en-US" w:eastAsia="zh-CN" w:bidi="ar"/>
              </w:rPr>
              <w:t>十日终焉（全套13册）</w:t>
            </w:r>
          </w:p>
        </w:tc>
        <w:tc>
          <w:tcPr>
            <w:tcW w:w="968" w:type="dxa"/>
            <w:shd w:val="clear"/>
            <w:vAlign w:val="center"/>
          </w:tcPr>
          <w:p w14:paraId="1C1DA211">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w:t>
            </w:r>
          </w:p>
        </w:tc>
      </w:tr>
    </w:tbl>
    <w:p w14:paraId="7608734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2、项目要求</w:t>
      </w:r>
    </w:p>
    <w:p w14:paraId="2B10F2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0" w:firstLineChars="0"/>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2.1 技术服务要求</w:t>
      </w:r>
    </w:p>
    <w:p w14:paraId="6F0CC5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default" w:ascii="仿宋" w:hAnsi="仿宋" w:eastAsia="仿宋" w:cs="仿宋"/>
          <w:b w:val="0"/>
          <w:bCs w:val="0"/>
          <w:sz w:val="24"/>
          <w:szCs w:val="24"/>
          <w:highlight w:val="none"/>
          <w:lang w:val="en-US" w:eastAsia="zh-CN"/>
        </w:rPr>
        <w:t>供应商须具备中文纸质图书的现货供应能力，保证所供图书</w:t>
      </w:r>
      <w:r>
        <w:rPr>
          <w:rFonts w:hint="eastAsia" w:ascii="仿宋" w:hAnsi="仿宋" w:eastAsia="仿宋" w:cs="仿宋"/>
          <w:b w:val="0"/>
          <w:bCs w:val="0"/>
          <w:sz w:val="24"/>
          <w:szCs w:val="24"/>
          <w:highlight w:val="none"/>
          <w:lang w:val="en-US" w:eastAsia="zh-CN"/>
        </w:rPr>
        <w:t>均</w:t>
      </w:r>
      <w:r>
        <w:rPr>
          <w:rFonts w:hint="default" w:ascii="仿宋" w:hAnsi="仿宋" w:eastAsia="仿宋" w:cs="仿宋"/>
          <w:b w:val="0"/>
          <w:bCs w:val="0"/>
          <w:sz w:val="24"/>
          <w:szCs w:val="24"/>
          <w:highlight w:val="none"/>
          <w:lang w:val="en-US" w:eastAsia="zh-CN"/>
        </w:rPr>
        <w:t>为正版、全新、未使用过的合格出版物；</w:t>
      </w:r>
    </w:p>
    <w:p w14:paraId="1359E5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w:t>
      </w:r>
      <w:r>
        <w:rPr>
          <w:rFonts w:hint="eastAsia" w:ascii="仿宋" w:hAnsi="仿宋" w:eastAsia="仿宋" w:cs="仿宋"/>
          <w:b w:val="0"/>
          <w:bCs w:val="0"/>
          <w:sz w:val="24"/>
          <w:szCs w:val="24"/>
          <w:highlight w:val="none"/>
          <w:lang w:val="en-US" w:eastAsia="zh-CN"/>
        </w:rPr>
        <w:t>提供本项目图书</w:t>
      </w:r>
      <w:r>
        <w:rPr>
          <w:rFonts w:hint="default" w:ascii="仿宋" w:hAnsi="仿宋" w:eastAsia="仿宋" w:cs="仿宋"/>
          <w:b w:val="0"/>
          <w:bCs w:val="0"/>
          <w:sz w:val="24"/>
          <w:szCs w:val="24"/>
          <w:highlight w:val="none"/>
          <w:lang w:val="en-US" w:eastAsia="zh-CN"/>
        </w:rPr>
        <w:t>覆盖率</w:t>
      </w:r>
      <w:r>
        <w:rPr>
          <w:rFonts w:hint="eastAsia" w:ascii="仿宋" w:hAnsi="仿宋" w:eastAsia="仿宋" w:cs="仿宋"/>
          <w:b w:val="0"/>
          <w:bCs w:val="0"/>
          <w:sz w:val="24"/>
          <w:szCs w:val="24"/>
          <w:highlight w:val="none"/>
          <w:lang w:val="en-US" w:eastAsia="zh-CN"/>
        </w:rPr>
        <w:t>和到货率承诺书；</w:t>
      </w:r>
    </w:p>
    <w:p w14:paraId="549AC2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供应商提供的现货图书供货物流渠道安全、可靠、快捷，对本地仓储物流情况及经营图书种类情况进行说明；</w:t>
      </w:r>
    </w:p>
    <w:p w14:paraId="5484A6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须提供</w:t>
      </w:r>
      <w:r>
        <w:rPr>
          <w:rFonts w:hint="eastAsia" w:ascii="仿宋" w:hAnsi="仿宋" w:eastAsia="仿宋" w:cs="仿宋"/>
          <w:b w:val="0"/>
          <w:bCs w:val="0"/>
          <w:sz w:val="24"/>
          <w:szCs w:val="24"/>
          <w:highlight w:val="none"/>
          <w:lang w:val="en-US" w:eastAsia="zh-CN"/>
        </w:rPr>
        <w:t>与</w:t>
      </w:r>
      <w:r>
        <w:rPr>
          <w:rFonts w:hint="default" w:ascii="仿宋" w:hAnsi="仿宋" w:eastAsia="仿宋" w:cs="仿宋"/>
          <w:b w:val="0"/>
          <w:bCs w:val="0"/>
          <w:sz w:val="24"/>
          <w:szCs w:val="24"/>
          <w:highlight w:val="none"/>
          <w:lang w:val="en-US" w:eastAsia="zh-CN"/>
        </w:rPr>
        <w:t>全国</w:t>
      </w:r>
      <w:r>
        <w:rPr>
          <w:rFonts w:hint="eastAsia" w:ascii="仿宋" w:hAnsi="仿宋" w:eastAsia="仿宋" w:cs="仿宋"/>
          <w:b w:val="0"/>
          <w:bCs w:val="0"/>
          <w:sz w:val="24"/>
          <w:szCs w:val="24"/>
          <w:highlight w:val="none"/>
          <w:lang w:val="en-US" w:eastAsia="zh-CN"/>
        </w:rPr>
        <w:t>主流</w:t>
      </w:r>
      <w:r>
        <w:rPr>
          <w:rFonts w:hint="default" w:ascii="仿宋" w:hAnsi="仿宋" w:eastAsia="仿宋" w:cs="仿宋"/>
          <w:b w:val="0"/>
          <w:bCs w:val="0"/>
          <w:sz w:val="24"/>
          <w:szCs w:val="24"/>
          <w:highlight w:val="none"/>
          <w:lang w:val="en-US" w:eastAsia="zh-CN"/>
        </w:rPr>
        <w:t>出版单位合作</w:t>
      </w:r>
      <w:r>
        <w:rPr>
          <w:rFonts w:hint="eastAsia" w:ascii="仿宋" w:hAnsi="仿宋" w:eastAsia="仿宋" w:cs="仿宋"/>
          <w:b w:val="0"/>
          <w:bCs w:val="0"/>
          <w:sz w:val="24"/>
          <w:szCs w:val="24"/>
          <w:highlight w:val="none"/>
          <w:lang w:val="en-US" w:eastAsia="zh-CN"/>
        </w:rPr>
        <w:t>相关证明材料（如合作协议、授权、供货证明等相关材料）；</w:t>
      </w:r>
    </w:p>
    <w:p w14:paraId="21D838B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default" w:ascii="仿宋" w:hAnsi="仿宋" w:eastAsia="仿宋" w:cs="仿宋"/>
          <w:b w:val="0"/>
          <w:bCs w:val="0"/>
          <w:sz w:val="24"/>
          <w:szCs w:val="24"/>
          <w:highlight w:val="none"/>
          <w:lang w:val="en-US" w:eastAsia="zh-CN"/>
        </w:rPr>
        <w:t>供应商须提供图书的CNMARC编目数据，数据格式须符合学校图书馆</w:t>
      </w:r>
      <w:r>
        <w:rPr>
          <w:rFonts w:hint="eastAsia" w:ascii="仿宋" w:hAnsi="仿宋" w:eastAsia="仿宋" w:cs="仿宋"/>
          <w:b w:val="0"/>
          <w:bCs w:val="0"/>
          <w:sz w:val="24"/>
          <w:szCs w:val="24"/>
          <w:highlight w:val="none"/>
          <w:lang w:val="en-US" w:eastAsia="zh-CN"/>
        </w:rPr>
        <w:t>图书</w:t>
      </w:r>
      <w:r>
        <w:rPr>
          <w:rFonts w:hint="default" w:ascii="仿宋" w:hAnsi="仿宋" w:eastAsia="仿宋" w:cs="仿宋"/>
          <w:b w:val="0"/>
          <w:bCs w:val="0"/>
          <w:sz w:val="24"/>
          <w:szCs w:val="24"/>
          <w:highlight w:val="none"/>
          <w:lang w:val="en-US" w:eastAsia="zh-CN"/>
        </w:rPr>
        <w:t>管理系统的要求</w:t>
      </w:r>
      <w:r>
        <w:rPr>
          <w:rFonts w:hint="eastAsia" w:ascii="仿宋" w:hAnsi="仿宋" w:eastAsia="仿宋" w:cs="仿宋"/>
          <w:b w:val="0"/>
          <w:bCs w:val="0"/>
          <w:sz w:val="24"/>
          <w:szCs w:val="24"/>
          <w:highlight w:val="none"/>
          <w:lang w:val="en-US" w:eastAsia="zh-CN"/>
        </w:rPr>
        <w:t>，</w:t>
      </w:r>
      <w:r>
        <w:rPr>
          <w:rFonts w:hint="default" w:ascii="仿宋" w:hAnsi="仿宋" w:eastAsia="仿宋" w:cs="仿宋"/>
          <w:b w:val="0"/>
          <w:bCs w:val="0"/>
          <w:sz w:val="24"/>
          <w:szCs w:val="24"/>
          <w:highlight w:val="none"/>
          <w:lang w:val="en-US" w:eastAsia="zh-CN"/>
        </w:rPr>
        <w:t>遵循《中国机读目录格式》</w:t>
      </w:r>
      <w:r>
        <w:rPr>
          <w:rFonts w:hint="eastAsia" w:ascii="仿宋" w:hAnsi="仿宋" w:eastAsia="仿宋" w:cs="仿宋"/>
          <w:b w:val="0"/>
          <w:bCs w:val="0"/>
          <w:sz w:val="24"/>
          <w:szCs w:val="24"/>
          <w:highlight w:val="none"/>
          <w:lang w:val="en-US" w:eastAsia="zh-CN"/>
        </w:rPr>
        <w:t>，并提供</w:t>
      </w:r>
      <w:r>
        <w:rPr>
          <w:rFonts w:hint="default" w:ascii="仿宋" w:hAnsi="仿宋" w:eastAsia="仿宋" w:cs="仿宋"/>
          <w:b w:val="0"/>
          <w:bCs w:val="0"/>
          <w:sz w:val="24"/>
          <w:szCs w:val="24"/>
          <w:highlight w:val="none"/>
          <w:lang w:val="en-US" w:eastAsia="zh-CN"/>
        </w:rPr>
        <w:t>CNMARC编目数据</w:t>
      </w:r>
      <w:r>
        <w:rPr>
          <w:rFonts w:hint="eastAsia" w:ascii="仿宋" w:hAnsi="仿宋" w:eastAsia="仿宋" w:cs="仿宋"/>
          <w:b w:val="0"/>
          <w:bCs w:val="0"/>
          <w:sz w:val="24"/>
          <w:szCs w:val="24"/>
          <w:highlight w:val="none"/>
          <w:lang w:val="en-US" w:eastAsia="zh-CN"/>
        </w:rPr>
        <w:t>正确率承诺书</w:t>
      </w:r>
      <w:r>
        <w:rPr>
          <w:rFonts w:hint="default" w:ascii="仿宋" w:hAnsi="仿宋" w:eastAsia="仿宋" w:cs="仿宋"/>
          <w:b w:val="0"/>
          <w:bCs w:val="0"/>
          <w:sz w:val="24"/>
          <w:szCs w:val="24"/>
          <w:highlight w:val="none"/>
          <w:lang w:val="en-US" w:eastAsia="zh-CN"/>
        </w:rPr>
        <w:t>；</w:t>
      </w:r>
    </w:p>
    <w:p w14:paraId="3674839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default" w:ascii="仿宋" w:hAnsi="仿宋" w:eastAsia="仿宋" w:cs="仿宋"/>
          <w:b w:val="0"/>
          <w:bCs w:val="0"/>
          <w:sz w:val="24"/>
          <w:szCs w:val="24"/>
          <w:highlight w:val="none"/>
          <w:lang w:val="en-US" w:eastAsia="zh-CN"/>
        </w:rPr>
        <w:t>图书加工须按学校图书馆要求执行，包括但不限于：盖馆藏章、贴条码、贴书标、加</w:t>
      </w:r>
      <w:r>
        <w:rPr>
          <w:rFonts w:hint="eastAsia" w:ascii="仿宋" w:hAnsi="仿宋" w:eastAsia="仿宋" w:cs="仿宋"/>
          <w:b w:val="0"/>
          <w:bCs w:val="0"/>
          <w:sz w:val="24"/>
          <w:szCs w:val="24"/>
          <w:highlight w:val="none"/>
          <w:lang w:val="en-US" w:eastAsia="zh-CN"/>
        </w:rPr>
        <w:t>芯片</w:t>
      </w:r>
      <w:r>
        <w:rPr>
          <w:rFonts w:hint="default" w:ascii="仿宋" w:hAnsi="仿宋" w:eastAsia="仿宋" w:cs="仿宋"/>
          <w:b w:val="0"/>
          <w:bCs w:val="0"/>
          <w:sz w:val="24"/>
          <w:szCs w:val="24"/>
          <w:highlight w:val="none"/>
          <w:lang w:val="en-US" w:eastAsia="zh-CN"/>
        </w:rPr>
        <w:t>、覆膜等；</w:t>
      </w:r>
    </w:p>
    <w:p w14:paraId="035052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default" w:ascii="仿宋" w:hAnsi="仿宋" w:eastAsia="仿宋" w:cs="仿宋"/>
          <w:b w:val="0"/>
          <w:bCs w:val="0"/>
          <w:sz w:val="24"/>
          <w:szCs w:val="24"/>
          <w:highlight w:val="none"/>
          <w:lang w:val="en-US" w:eastAsia="zh-CN"/>
        </w:rPr>
        <w:t>供应商须提供图书品种的查重、去重服务，避免重复采购；</w:t>
      </w:r>
    </w:p>
    <w:p w14:paraId="570EFA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default" w:ascii="仿宋" w:hAnsi="仿宋" w:eastAsia="仿宋" w:cs="仿宋"/>
          <w:b w:val="0"/>
          <w:bCs w:val="0"/>
          <w:sz w:val="24"/>
          <w:szCs w:val="24"/>
          <w:highlight w:val="none"/>
          <w:lang w:val="en-US" w:eastAsia="zh-CN"/>
        </w:rPr>
        <w:t>供应商须配合学校完成图书验收、清点及数据核对工作</w:t>
      </w:r>
      <w:r>
        <w:rPr>
          <w:rFonts w:hint="eastAsia" w:ascii="仿宋" w:hAnsi="仿宋" w:eastAsia="仿宋" w:cs="仿宋"/>
          <w:b w:val="0"/>
          <w:bCs w:val="0"/>
          <w:sz w:val="24"/>
          <w:szCs w:val="24"/>
          <w:highlight w:val="none"/>
          <w:lang w:val="en-US" w:eastAsia="zh-CN"/>
        </w:rPr>
        <w:t>；</w:t>
      </w:r>
    </w:p>
    <w:p w14:paraId="2EC8B20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供应商须对图书馆的零购、应急服务响应能力进行说明并作出相应承诺；</w:t>
      </w:r>
    </w:p>
    <w:p w14:paraId="0317F84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w:t>
      </w:r>
      <w:r>
        <w:rPr>
          <w:rFonts w:hint="eastAsia" w:ascii="仿宋" w:hAnsi="仿宋" w:eastAsia="仿宋" w:cs="仿宋"/>
          <w:b w:val="0"/>
          <w:bCs w:val="0"/>
          <w:sz w:val="24"/>
          <w:szCs w:val="24"/>
          <w:highlight w:val="none"/>
          <w:lang w:val="en-US" w:eastAsia="zh-CN"/>
        </w:rPr>
        <w:t>根据采购人</w:t>
      </w:r>
      <w:r>
        <w:rPr>
          <w:rFonts w:hint="default" w:ascii="仿宋" w:hAnsi="仿宋" w:eastAsia="仿宋" w:cs="仿宋"/>
          <w:b w:val="0"/>
          <w:bCs w:val="0"/>
          <w:sz w:val="24"/>
          <w:szCs w:val="24"/>
          <w:highlight w:val="none"/>
          <w:lang w:val="en-US" w:eastAsia="zh-CN"/>
        </w:rPr>
        <w:t>要求及时将图书</w:t>
      </w:r>
      <w:r>
        <w:rPr>
          <w:rFonts w:hint="eastAsia" w:ascii="仿宋" w:hAnsi="仿宋" w:eastAsia="仿宋" w:cs="仿宋"/>
          <w:b w:val="0"/>
          <w:bCs w:val="0"/>
          <w:sz w:val="24"/>
          <w:szCs w:val="24"/>
          <w:highlight w:val="none"/>
          <w:lang w:val="en-US" w:eastAsia="zh-CN"/>
        </w:rPr>
        <w:t>配送</w:t>
      </w:r>
      <w:r>
        <w:rPr>
          <w:rFonts w:hint="default" w:ascii="仿宋" w:hAnsi="仿宋" w:eastAsia="仿宋" w:cs="仿宋"/>
          <w:b w:val="0"/>
          <w:bCs w:val="0"/>
          <w:sz w:val="24"/>
          <w:szCs w:val="24"/>
          <w:highlight w:val="none"/>
          <w:lang w:val="en-US" w:eastAsia="zh-CN"/>
        </w:rPr>
        <w:t>到指定地点</w:t>
      </w:r>
      <w:r>
        <w:rPr>
          <w:rFonts w:hint="eastAsia" w:ascii="仿宋" w:hAnsi="仿宋" w:eastAsia="仿宋" w:cs="仿宋"/>
          <w:b w:val="0"/>
          <w:bCs w:val="0"/>
          <w:sz w:val="24"/>
          <w:szCs w:val="24"/>
          <w:highlight w:val="none"/>
          <w:lang w:val="en-US" w:eastAsia="zh-CN"/>
        </w:rPr>
        <w:t>；</w:t>
      </w:r>
    </w:p>
    <w:p w14:paraId="343775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妥善保管采购人书目信息，做好信息保密，不得向第三方泄露。</w:t>
      </w:r>
    </w:p>
    <w:p w14:paraId="76B876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100" w:firstLine="0" w:firstLineChars="0"/>
        <w:textAlignment w:val="auto"/>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2.2供应商售后服务要求</w:t>
      </w:r>
    </w:p>
    <w:p w14:paraId="13507293">
      <w:pPr>
        <w:keepNext w:val="0"/>
        <w:keepLines w:val="0"/>
        <w:pageBreakBefore w:val="0"/>
        <w:widowControl w:val="0"/>
        <w:kinsoku/>
        <w:wordWrap/>
        <w:overflowPunct/>
        <w:topLinePunct w:val="0"/>
        <w:autoSpaceDE/>
        <w:autoSpaceDN/>
        <w:bidi w:val="0"/>
        <w:adjustRightInd/>
        <w:snapToGrid/>
        <w:spacing w:line="360" w:lineRule="auto"/>
        <w:ind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供应商应根据对本项目的理解提供包括但不限于以下内容的售后服务承诺。</w:t>
      </w:r>
    </w:p>
    <w:p w14:paraId="5326AC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须在合同签订后</w:t>
      </w:r>
      <w:r>
        <w:rPr>
          <w:rFonts w:hint="eastAsia" w:ascii="仿宋" w:hAnsi="仿宋" w:eastAsia="仿宋" w:cs="仿宋"/>
          <w:b w:val="0"/>
          <w:bCs w:val="0"/>
          <w:sz w:val="24"/>
          <w:szCs w:val="24"/>
          <w:highlight w:val="none"/>
          <w:lang w:val="en-US" w:eastAsia="zh-CN"/>
        </w:rPr>
        <w:t>及时</w:t>
      </w:r>
      <w:r>
        <w:rPr>
          <w:rFonts w:hint="default" w:ascii="仿宋" w:hAnsi="仿宋" w:eastAsia="仿宋" w:cs="仿宋"/>
          <w:b w:val="0"/>
          <w:bCs w:val="0"/>
          <w:sz w:val="24"/>
          <w:szCs w:val="24"/>
          <w:highlight w:val="none"/>
          <w:lang w:val="en-US" w:eastAsia="zh-CN"/>
        </w:rPr>
        <w:t>与采购人确认图书采购清单及加工要求；</w:t>
      </w:r>
    </w:p>
    <w:p w14:paraId="702FCE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须严格按照合同约定的时间节点完成供货、加工及上架工作；</w:t>
      </w:r>
    </w:p>
    <w:p w14:paraId="49EE4C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0" w:firstLineChars="0"/>
        <w:textAlignment w:val="auto"/>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须保证所供图书均为正版，如出现盗版图书，</w:t>
      </w:r>
      <w:r>
        <w:rPr>
          <w:rFonts w:hint="eastAsia" w:ascii="仿宋" w:hAnsi="仿宋" w:eastAsia="仿宋" w:cs="仿宋"/>
          <w:b w:val="0"/>
          <w:bCs w:val="0"/>
          <w:sz w:val="24"/>
          <w:szCs w:val="24"/>
          <w:highlight w:val="none"/>
          <w:lang w:val="en-US" w:eastAsia="zh-CN"/>
        </w:rPr>
        <w:t>供应商</w:t>
      </w:r>
      <w:r>
        <w:rPr>
          <w:rFonts w:hint="default" w:ascii="仿宋" w:hAnsi="仿宋" w:eastAsia="仿宋" w:cs="仿宋"/>
          <w:b w:val="0"/>
          <w:bCs w:val="0"/>
          <w:sz w:val="24"/>
          <w:szCs w:val="24"/>
          <w:highlight w:val="none"/>
          <w:lang w:val="en-US" w:eastAsia="zh-CN"/>
        </w:rPr>
        <w:t>须承担全部法律责任及由此给采购人造成的损失</w:t>
      </w:r>
      <w:r>
        <w:rPr>
          <w:rFonts w:hint="eastAsia" w:ascii="仿宋" w:hAnsi="仿宋" w:eastAsia="仿宋" w:cs="仿宋"/>
          <w:b w:val="0"/>
          <w:bCs w:val="0"/>
          <w:sz w:val="24"/>
          <w:szCs w:val="24"/>
          <w:highlight w:val="none"/>
          <w:lang w:val="en-US" w:eastAsia="zh-CN"/>
        </w:rPr>
        <w:t>，供应商应提供不合格图书退换货承诺书</w:t>
      </w:r>
      <w:r>
        <w:rPr>
          <w:rFonts w:hint="default" w:ascii="仿宋" w:hAnsi="仿宋" w:eastAsia="仿宋" w:cs="仿宋"/>
          <w:b w:val="0"/>
          <w:bCs w:val="0"/>
          <w:sz w:val="24"/>
          <w:szCs w:val="24"/>
          <w:highlight w:val="none"/>
          <w:lang w:val="en-US" w:eastAsia="zh-CN"/>
        </w:rPr>
        <w:t>；</w:t>
      </w:r>
    </w:p>
    <w:p w14:paraId="55AFDF25">
      <w:p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五、</w:t>
      </w:r>
      <w:r>
        <w:rPr>
          <w:rFonts w:hint="eastAsia" w:ascii="仿宋" w:hAnsi="仿宋" w:eastAsia="仿宋"/>
          <w:b/>
          <w:bCs/>
          <w:sz w:val="24"/>
          <w:szCs w:val="28"/>
          <w:highlight w:val="none"/>
          <w:lang w:eastAsia="zh-CN"/>
        </w:rPr>
        <w:t>其他</w:t>
      </w:r>
      <w:r>
        <w:rPr>
          <w:rFonts w:hint="eastAsia" w:ascii="仿宋" w:hAnsi="仿宋" w:eastAsia="仿宋"/>
          <w:b/>
          <w:bCs/>
          <w:sz w:val="24"/>
          <w:szCs w:val="28"/>
          <w:highlight w:val="none"/>
        </w:rPr>
        <w:t>要求</w:t>
      </w:r>
    </w:p>
    <w:p w14:paraId="7A0EDE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lang w:val="en-US" w:eastAsia="zh-CN"/>
        </w:rPr>
      </w:pPr>
      <w:r>
        <w:rPr>
          <w:rFonts w:hint="eastAsia" w:ascii="仿宋" w:hAnsi="仿宋" w:eastAsia="仿宋"/>
          <w:sz w:val="24"/>
          <w:szCs w:val="28"/>
          <w:highlight w:val="none"/>
          <w:lang w:eastAsia="zh-CN"/>
        </w:rPr>
        <w:t>1、</w:t>
      </w:r>
      <w:r>
        <w:rPr>
          <w:rFonts w:hint="eastAsia" w:ascii="仿宋" w:hAnsi="仿宋" w:eastAsia="仿宋"/>
          <w:sz w:val="24"/>
          <w:szCs w:val="28"/>
          <w:highlight w:val="none"/>
        </w:rPr>
        <w:t>服务期限</w:t>
      </w:r>
      <w:r>
        <w:rPr>
          <w:rFonts w:hint="eastAsia" w:ascii="仿宋" w:hAnsi="仿宋" w:eastAsia="仿宋"/>
          <w:sz w:val="24"/>
          <w:szCs w:val="28"/>
          <w:highlight w:val="none"/>
          <w:lang w:val="en-US" w:eastAsia="zh-CN"/>
        </w:rPr>
        <w:t>及服务地点</w:t>
      </w:r>
    </w:p>
    <w:p w14:paraId="3B9D6C8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lang w:val="en-US" w:eastAsia="zh-CN"/>
        </w:rPr>
      </w:pPr>
      <w:r>
        <w:rPr>
          <w:rFonts w:hint="eastAsia" w:ascii="仿宋" w:hAnsi="仿宋" w:eastAsia="仿宋"/>
          <w:sz w:val="24"/>
          <w:szCs w:val="28"/>
          <w:highlight w:val="none"/>
          <w:lang w:val="en-US" w:eastAsia="zh-CN"/>
        </w:rPr>
        <w:t>服务期限：自合同签订之日起至2026年11月30日前</w:t>
      </w:r>
      <w:r>
        <w:rPr>
          <w:rFonts w:hint="eastAsia" w:ascii="仿宋" w:hAnsi="仿宋" w:eastAsia="仿宋"/>
          <w:sz w:val="24"/>
          <w:szCs w:val="28"/>
          <w:highlight w:val="none"/>
        </w:rPr>
        <w:t>完成</w:t>
      </w:r>
      <w:r>
        <w:rPr>
          <w:rFonts w:hint="eastAsia" w:ascii="仿宋" w:hAnsi="仿宋" w:eastAsia="仿宋"/>
          <w:sz w:val="24"/>
          <w:szCs w:val="28"/>
          <w:highlight w:val="none"/>
          <w:lang w:val="en-US" w:eastAsia="zh-CN"/>
        </w:rPr>
        <w:t xml:space="preserve">项目交付               </w:t>
      </w:r>
    </w:p>
    <w:p w14:paraId="57106AE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rPr>
        <w:t>服务地点</w:t>
      </w:r>
      <w:r>
        <w:rPr>
          <w:rFonts w:hint="eastAsia" w:ascii="仿宋" w:hAnsi="仿宋" w:eastAsia="仿宋"/>
          <w:sz w:val="24"/>
          <w:szCs w:val="28"/>
          <w:highlight w:val="none"/>
          <w:lang w:eastAsia="zh-CN"/>
        </w:rPr>
        <w:t>：</w:t>
      </w:r>
      <w:r>
        <w:rPr>
          <w:rFonts w:hint="eastAsia" w:ascii="仿宋" w:hAnsi="仿宋" w:eastAsia="仿宋"/>
          <w:sz w:val="24"/>
          <w:szCs w:val="28"/>
          <w:highlight w:val="none"/>
        </w:rPr>
        <w:t>上海市工商外国语学校</w:t>
      </w:r>
    </w:p>
    <w:p w14:paraId="2BE1FF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24"/>
          <w:szCs w:val="28"/>
          <w:highlight w:val="none"/>
        </w:rPr>
      </w:pPr>
      <w:r>
        <w:rPr>
          <w:rFonts w:hint="eastAsia" w:ascii="仿宋" w:hAnsi="仿宋" w:eastAsia="仿宋"/>
          <w:sz w:val="24"/>
          <w:szCs w:val="28"/>
          <w:highlight w:val="none"/>
          <w:lang w:val="en-US" w:eastAsia="zh-CN"/>
        </w:rPr>
        <w:t>2、</w:t>
      </w:r>
      <w:r>
        <w:rPr>
          <w:rFonts w:hint="eastAsia" w:ascii="仿宋" w:hAnsi="仿宋" w:eastAsia="仿宋"/>
          <w:sz w:val="24"/>
          <w:szCs w:val="28"/>
          <w:highlight w:val="none"/>
        </w:rPr>
        <w:t>付款方式</w:t>
      </w:r>
    </w:p>
    <w:p w14:paraId="180C0F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24"/>
          <w:szCs w:val="28"/>
          <w:highlight w:val="none"/>
        </w:rPr>
      </w:pPr>
      <w:r>
        <w:rPr>
          <w:rFonts w:hint="eastAsia" w:ascii="仿宋" w:hAnsi="仿宋" w:eastAsia="仿宋"/>
          <w:sz w:val="24"/>
          <w:szCs w:val="28"/>
          <w:highlight w:val="none"/>
          <w:lang w:val="en-US" w:eastAsia="zh-CN"/>
        </w:rPr>
        <w:t>项目交付后30日内，支付100%合同款</w:t>
      </w:r>
      <w:r>
        <w:rPr>
          <w:rFonts w:hint="eastAsia" w:ascii="仿宋" w:hAnsi="仿宋" w:eastAsia="仿宋"/>
          <w:sz w:val="24"/>
          <w:szCs w:val="28"/>
          <w:highlight w:val="none"/>
        </w:rPr>
        <w:t>。</w:t>
      </w:r>
    </w:p>
    <w:p w14:paraId="21BE7C1B">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sz w:val="24"/>
          <w:szCs w:val="28"/>
          <w:highlight w:val="none"/>
        </w:rPr>
      </w:pPr>
      <w:r>
        <w:rPr>
          <w:rFonts w:hint="eastAsia" w:ascii="仿宋" w:hAnsi="仿宋" w:eastAsia="仿宋"/>
          <w:sz w:val="24"/>
          <w:szCs w:val="28"/>
          <w:highlight w:val="none"/>
          <w:lang w:val="en-US" w:eastAsia="zh-CN"/>
        </w:rPr>
        <w:t>3、</w:t>
      </w:r>
      <w:r>
        <w:rPr>
          <w:rFonts w:hint="eastAsia" w:ascii="仿宋" w:hAnsi="仿宋" w:eastAsia="仿宋"/>
          <w:sz w:val="24"/>
          <w:szCs w:val="28"/>
          <w:highlight w:val="none"/>
        </w:rPr>
        <w:t>验收要求或评价标准</w:t>
      </w:r>
    </w:p>
    <w:p w14:paraId="7D8FFE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bCs/>
          <w:sz w:val="24"/>
          <w:szCs w:val="24"/>
          <w:highlight w:val="none"/>
        </w:rPr>
      </w:pPr>
      <w:bookmarkStart w:id="0" w:name="OLE_LINK5"/>
      <w:r>
        <w:rPr>
          <w:rFonts w:hint="eastAsia" w:ascii="仿宋" w:hAnsi="仿宋" w:eastAsia="仿宋"/>
          <w:bCs/>
          <w:sz w:val="24"/>
          <w:szCs w:val="24"/>
          <w:highlight w:val="none"/>
        </w:rPr>
        <w:t>供应商完成供货、编目加工、上架等全部服务，提交完整采购台账、CNMARC 编目数据、全套发票凭证；采购人对图书正版、到货率、编目正确率、图书加工质量、图书数量、无重复采购进行核查，全部符合采购文件及合同约定，视为验收合格</w:t>
      </w:r>
      <w:r>
        <w:rPr>
          <w:rFonts w:hint="eastAsia" w:ascii="仿宋" w:hAnsi="仿宋" w:eastAsia="仿宋"/>
          <w:bCs/>
          <w:sz w:val="24"/>
          <w:szCs w:val="24"/>
          <w:highlight w:val="none"/>
          <w:lang w:eastAsia="zh-CN"/>
        </w:rPr>
        <w:t>，</w:t>
      </w:r>
      <w:r>
        <w:rPr>
          <w:rFonts w:hint="eastAsia" w:ascii="仿宋" w:hAnsi="仿宋" w:eastAsia="仿宋"/>
          <w:bCs/>
          <w:sz w:val="24"/>
          <w:szCs w:val="24"/>
          <w:highlight w:val="none"/>
        </w:rPr>
        <w:t>不合格图书由供应商限期完成退换。</w:t>
      </w:r>
    </w:p>
    <w:p w14:paraId="23ABDB65">
      <w:pPr>
        <w:keepNext w:val="0"/>
        <w:keepLines w:val="0"/>
        <w:pageBreakBefore w:val="0"/>
        <w:widowControl w:val="0"/>
        <w:numPr>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sz w:val="24"/>
          <w:szCs w:val="28"/>
          <w:highlight w:val="none"/>
        </w:rPr>
      </w:pPr>
      <w:r>
        <w:rPr>
          <w:rFonts w:hint="eastAsia" w:ascii="仿宋" w:hAnsi="仿宋" w:eastAsia="仿宋"/>
          <w:sz w:val="24"/>
          <w:szCs w:val="28"/>
          <w:highlight w:val="none"/>
          <w:lang w:val="en-US" w:eastAsia="zh-CN"/>
        </w:rPr>
        <w:t>4、</w:t>
      </w:r>
      <w:r>
        <w:rPr>
          <w:rFonts w:hint="eastAsia" w:ascii="仿宋" w:hAnsi="仿宋" w:eastAsia="仿宋"/>
          <w:sz w:val="24"/>
          <w:szCs w:val="28"/>
          <w:highlight w:val="none"/>
        </w:rPr>
        <w:t>供应商需提供详细的售后服务</w:t>
      </w:r>
      <w:r>
        <w:rPr>
          <w:rFonts w:hint="eastAsia" w:ascii="仿宋" w:hAnsi="仿宋" w:eastAsia="仿宋"/>
          <w:sz w:val="24"/>
          <w:szCs w:val="28"/>
          <w:highlight w:val="none"/>
          <w:lang w:eastAsia="zh-CN"/>
        </w:rPr>
        <w:t>方案。</w:t>
      </w:r>
    </w:p>
    <w:bookmarkEnd w:id="0"/>
    <w:p w14:paraId="6E8E91DC">
      <w:pPr>
        <w:spacing w:line="360" w:lineRule="auto"/>
        <w:rPr>
          <w:rFonts w:hint="eastAsia" w:ascii="仿宋" w:hAnsi="仿宋" w:eastAsia="仿宋"/>
          <w:sz w:val="24"/>
          <w:szCs w:val="28"/>
          <w:highlight w:val="none"/>
        </w:rPr>
      </w:pPr>
      <w:r>
        <w:rPr>
          <w:rFonts w:hint="eastAsia" w:ascii="仿宋" w:hAnsi="仿宋" w:eastAsia="仿宋"/>
          <w:b/>
          <w:bCs/>
          <w:sz w:val="24"/>
          <w:szCs w:val="28"/>
          <w:highlight w:val="none"/>
        </w:rPr>
        <w:t>六、报价文件要求</w:t>
      </w:r>
    </w:p>
    <w:p w14:paraId="6E7E8FB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lang w:eastAsia="zh-CN"/>
        </w:rPr>
        <w:t>1.</w:t>
      </w:r>
      <w:r>
        <w:rPr>
          <w:rFonts w:hint="eastAsia" w:ascii="仿宋" w:hAnsi="仿宋" w:eastAsia="仿宋"/>
          <w:sz w:val="24"/>
          <w:szCs w:val="28"/>
          <w:highlight w:val="none"/>
        </w:rPr>
        <w:t>响应文件须装订成册，</w:t>
      </w:r>
      <w:r>
        <w:rPr>
          <w:rFonts w:hint="eastAsia" w:ascii="仿宋" w:hAnsi="仿宋" w:eastAsia="仿宋"/>
          <w:sz w:val="24"/>
          <w:szCs w:val="28"/>
          <w:highlight w:val="none"/>
          <w:lang w:val="en-US" w:eastAsia="zh-CN"/>
        </w:rPr>
        <w:t>逐页加盖公章，</w:t>
      </w:r>
      <w:r>
        <w:rPr>
          <w:rFonts w:hint="eastAsia" w:ascii="仿宋" w:hAnsi="仿宋" w:eastAsia="仿宋"/>
          <w:sz w:val="24"/>
          <w:szCs w:val="28"/>
          <w:highlight w:val="none"/>
        </w:rPr>
        <w:t>并需提供所有</w:t>
      </w:r>
      <w:r>
        <w:rPr>
          <w:rFonts w:hint="eastAsia" w:ascii="仿宋" w:hAnsi="仿宋" w:eastAsia="仿宋"/>
          <w:sz w:val="24"/>
          <w:szCs w:val="28"/>
          <w:highlight w:val="none"/>
          <w:lang w:eastAsia="zh-CN"/>
        </w:rPr>
        <w:t>加盖公章的响应文件</w:t>
      </w:r>
      <w:r>
        <w:rPr>
          <w:rFonts w:hint="eastAsia" w:ascii="仿宋" w:hAnsi="仿宋" w:eastAsia="仿宋"/>
          <w:sz w:val="24"/>
          <w:szCs w:val="28"/>
          <w:highlight w:val="none"/>
        </w:rPr>
        <w:t>电子文档</w:t>
      </w:r>
      <w:r>
        <w:rPr>
          <w:rFonts w:hint="eastAsia" w:ascii="仿宋" w:hAnsi="仿宋" w:eastAsia="仿宋"/>
          <w:sz w:val="24"/>
          <w:szCs w:val="28"/>
          <w:highlight w:val="none"/>
          <w:lang w:eastAsia="zh-CN"/>
        </w:rPr>
        <w:t>（PDF格式），保存</w:t>
      </w:r>
      <w:r>
        <w:rPr>
          <w:rFonts w:hint="eastAsia" w:ascii="仿宋" w:hAnsi="仿宋" w:eastAsia="仿宋"/>
          <w:sz w:val="24"/>
          <w:szCs w:val="28"/>
          <w:highlight w:val="none"/>
        </w:rPr>
        <w:t>于U盘，与响应文件共同密封包装在一个密封袋中</w:t>
      </w:r>
      <w:r>
        <w:rPr>
          <w:rFonts w:hint="eastAsia" w:ascii="仿宋" w:hAnsi="仿宋" w:eastAsia="仿宋"/>
          <w:sz w:val="24"/>
          <w:szCs w:val="28"/>
          <w:highlight w:val="none"/>
          <w:lang w:eastAsia="zh-CN"/>
        </w:rPr>
        <w:t>，</w:t>
      </w:r>
      <w:r>
        <w:rPr>
          <w:rFonts w:hint="eastAsia" w:ascii="仿宋" w:hAnsi="仿宋" w:eastAsia="仿宋"/>
          <w:color w:val="000000"/>
          <w:sz w:val="24"/>
          <w:szCs w:val="24"/>
          <w:highlight w:val="none"/>
        </w:rPr>
        <w:t>响应文件份数：正本1份，副本</w:t>
      </w:r>
      <w:r>
        <w:rPr>
          <w:rFonts w:hint="eastAsia" w:ascii="仿宋" w:hAnsi="仿宋" w:eastAsia="仿宋"/>
          <w:color w:val="000000"/>
          <w:sz w:val="24"/>
          <w:szCs w:val="24"/>
          <w:highlight w:val="none"/>
          <w:lang w:val="en-US" w:eastAsia="zh-CN"/>
        </w:rPr>
        <w:t>3</w:t>
      </w:r>
      <w:r>
        <w:rPr>
          <w:rFonts w:hint="eastAsia" w:ascii="仿宋" w:hAnsi="仿宋" w:eastAsia="仿宋"/>
          <w:color w:val="000000"/>
          <w:sz w:val="24"/>
          <w:szCs w:val="24"/>
          <w:highlight w:val="none"/>
        </w:rPr>
        <w:t>份</w:t>
      </w:r>
      <w:r>
        <w:rPr>
          <w:rFonts w:hint="eastAsia" w:ascii="仿宋" w:hAnsi="仿宋" w:eastAsia="仿宋"/>
          <w:color w:val="000000"/>
          <w:sz w:val="24"/>
          <w:szCs w:val="24"/>
          <w:highlight w:val="none"/>
          <w:lang w:eastAsia="zh-CN"/>
        </w:rPr>
        <w:t>。</w:t>
      </w:r>
      <w:r>
        <w:rPr>
          <w:rFonts w:hint="eastAsia" w:ascii="仿宋" w:hAnsi="仿宋" w:eastAsia="仿宋"/>
          <w:sz w:val="24"/>
          <w:szCs w:val="28"/>
          <w:highlight w:val="none"/>
        </w:rPr>
        <w:t>（不接受闪送，顺丰同城需在快递袋标注快递号）</w:t>
      </w:r>
    </w:p>
    <w:p w14:paraId="085B735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lang w:eastAsia="zh-CN"/>
        </w:rPr>
        <w:t>2.</w:t>
      </w:r>
      <w:r>
        <w:rPr>
          <w:rFonts w:hint="eastAsia" w:ascii="仿宋" w:hAnsi="仿宋" w:eastAsia="仿宋"/>
          <w:sz w:val="24"/>
          <w:szCs w:val="28"/>
          <w:highlight w:val="none"/>
        </w:rPr>
        <w:t>响应文件中不得有任何擦涂、更改痕迹。若需改正错漏，须由响应文件签发人在更正处加签。</w:t>
      </w:r>
    </w:p>
    <w:p w14:paraId="3765663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lang w:eastAsia="zh-CN"/>
        </w:rPr>
        <w:t>3.</w:t>
      </w:r>
      <w:r>
        <w:rPr>
          <w:rFonts w:hint="eastAsia" w:ascii="仿宋" w:hAnsi="仿宋" w:eastAsia="仿宋"/>
          <w:sz w:val="24"/>
          <w:szCs w:val="28"/>
          <w:highlight w:val="none"/>
        </w:rPr>
        <w:t>报价单位提交的所有资质证明资料不得出现伪造痕迹，一经发现，报价无效。</w:t>
      </w:r>
    </w:p>
    <w:p w14:paraId="480F24F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lang w:eastAsia="zh-CN"/>
        </w:rPr>
        <w:t>4.</w:t>
      </w:r>
      <w:r>
        <w:rPr>
          <w:rFonts w:hint="eastAsia" w:ascii="仿宋" w:hAnsi="仿宋" w:eastAsia="仿宋"/>
          <w:sz w:val="24"/>
          <w:szCs w:val="28"/>
          <w:highlight w:val="none"/>
        </w:rPr>
        <w:t>报价文件需打印纸质文件提供，并由报价单位或经报价单位正式授权的代表签字。授权代表须</w:t>
      </w:r>
      <w:r>
        <w:rPr>
          <w:rFonts w:hint="eastAsia" w:ascii="仿宋" w:hAnsi="仿宋" w:eastAsia="仿宋"/>
          <w:sz w:val="24"/>
          <w:szCs w:val="28"/>
          <w:highlight w:val="none"/>
          <w:lang w:eastAsia="zh-CN"/>
        </w:rPr>
        <w:t>将</w:t>
      </w:r>
      <w:r>
        <w:rPr>
          <w:rFonts w:hint="eastAsia" w:ascii="仿宋" w:hAnsi="仿宋" w:eastAsia="仿宋"/>
          <w:sz w:val="24"/>
          <w:szCs w:val="28"/>
          <w:highlight w:val="none"/>
        </w:rPr>
        <w:t>书面形式出具的“委托授权书”附在响应文件中。每份报价文件均应由投标单位或其授权代表签字。</w:t>
      </w:r>
    </w:p>
    <w:p w14:paraId="080B1C6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lang w:eastAsia="zh-CN"/>
        </w:rPr>
        <w:t>5.</w:t>
      </w:r>
      <w:r>
        <w:rPr>
          <w:rFonts w:hint="eastAsia" w:ascii="仿宋" w:hAnsi="仿宋" w:eastAsia="仿宋"/>
          <w:sz w:val="24"/>
          <w:szCs w:val="28"/>
          <w:highlight w:val="none"/>
        </w:rPr>
        <w:t>响应文件递交地址：上海市徐汇区百色支路35号。响应文件须在响应截止时间之前递交到采购人处，逾期送达或者不按照采购文件要求密封或者未送达指定地点的响应文件，采购人拒绝接收。</w:t>
      </w:r>
    </w:p>
    <w:p w14:paraId="2785AF2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sz w:val="24"/>
          <w:szCs w:val="28"/>
          <w:highlight w:val="none"/>
        </w:rPr>
      </w:pPr>
      <w:r>
        <w:rPr>
          <w:rFonts w:hint="eastAsia" w:ascii="仿宋" w:hAnsi="仿宋" w:eastAsia="仿宋"/>
          <w:sz w:val="24"/>
          <w:szCs w:val="28"/>
          <w:highlight w:val="none"/>
          <w:lang w:eastAsia="zh-CN"/>
        </w:rPr>
        <w:t>6.</w:t>
      </w:r>
      <w:r>
        <w:rPr>
          <w:rFonts w:hint="eastAsia" w:ascii="仿宋" w:hAnsi="仿宋" w:eastAsia="仿宋"/>
          <w:sz w:val="24"/>
          <w:szCs w:val="28"/>
          <w:highlight w:val="none"/>
        </w:rPr>
        <w:t>报价货币，均应以人民币元报价。</w:t>
      </w:r>
      <w:r>
        <w:rPr>
          <w:rFonts w:hint="eastAsia" w:ascii="仿宋" w:hAnsi="仿宋" w:eastAsia="仿宋"/>
          <w:sz w:val="24"/>
          <w:szCs w:val="28"/>
          <w:highlight w:val="none"/>
        </w:rPr>
        <w:br w:type="page"/>
      </w:r>
    </w:p>
    <w:p w14:paraId="6C70E7C0">
      <w:pPr>
        <w:spacing w:line="440" w:lineRule="exact"/>
        <w:rPr>
          <w:rFonts w:hint="eastAsia"/>
          <w:sz w:val="24"/>
          <w:szCs w:val="28"/>
          <w:highlight w:val="none"/>
        </w:rPr>
      </w:pPr>
      <w:bookmarkStart w:id="1" w:name="OLE_LINK7"/>
      <w:r>
        <w:rPr>
          <w:rFonts w:hint="eastAsia"/>
          <w:sz w:val="24"/>
          <w:szCs w:val="28"/>
          <w:highlight w:val="none"/>
        </w:rPr>
        <w:t>附件</w:t>
      </w:r>
      <w:r>
        <w:rPr>
          <w:sz w:val="24"/>
          <w:szCs w:val="28"/>
          <w:highlight w:val="none"/>
        </w:rPr>
        <w:t>1</w:t>
      </w:r>
    </w:p>
    <w:p w14:paraId="4277A63D">
      <w:pPr>
        <w:spacing w:line="440" w:lineRule="exact"/>
        <w:jc w:val="center"/>
        <w:rPr>
          <w:rFonts w:hint="eastAsia" w:ascii="黑体" w:hAnsi="黑体" w:eastAsia="黑体"/>
          <w:bCs/>
          <w:sz w:val="24"/>
          <w:szCs w:val="28"/>
          <w:highlight w:val="none"/>
        </w:rPr>
      </w:pPr>
      <w:r>
        <w:rPr>
          <w:rFonts w:hint="eastAsia" w:ascii="黑体" w:hAnsi="黑体" w:eastAsia="黑体"/>
          <w:b/>
          <w:sz w:val="24"/>
          <w:szCs w:val="28"/>
          <w:highlight w:val="none"/>
        </w:rPr>
        <w:t>响应承诺书</w:t>
      </w:r>
    </w:p>
    <w:p w14:paraId="033144CF">
      <w:pPr>
        <w:spacing w:line="440" w:lineRule="exact"/>
        <w:rPr>
          <w:rFonts w:hint="eastAsia" w:ascii="仿宋" w:hAnsi="仿宋" w:eastAsia="仿宋"/>
          <w:sz w:val="24"/>
          <w:szCs w:val="28"/>
          <w:highlight w:val="none"/>
        </w:rPr>
      </w:pPr>
      <w:r>
        <w:rPr>
          <w:rFonts w:hint="eastAsia" w:ascii="仿宋" w:hAnsi="仿宋" w:eastAsia="仿宋"/>
          <w:sz w:val="24"/>
          <w:szCs w:val="28"/>
          <w:highlight w:val="none"/>
          <w:u w:val="single"/>
        </w:rPr>
        <w:t xml:space="preserve">上海市工商外国语学校  </w:t>
      </w:r>
      <w:r>
        <w:rPr>
          <w:rFonts w:hint="eastAsia" w:ascii="仿宋" w:hAnsi="仿宋" w:eastAsia="仿宋"/>
          <w:sz w:val="24"/>
          <w:szCs w:val="28"/>
          <w:highlight w:val="none"/>
        </w:rPr>
        <w:t xml:space="preserve"> ：     </w:t>
      </w:r>
    </w:p>
    <w:p w14:paraId="14297A17">
      <w:pPr>
        <w:spacing w:line="440" w:lineRule="exact"/>
        <w:rPr>
          <w:rFonts w:hint="eastAsia" w:ascii="仿宋" w:hAnsi="仿宋" w:eastAsia="仿宋"/>
          <w:sz w:val="24"/>
          <w:szCs w:val="28"/>
          <w:highlight w:val="none"/>
        </w:rPr>
      </w:pPr>
      <w:r>
        <w:rPr>
          <w:rFonts w:hint="eastAsia" w:ascii="仿宋" w:hAnsi="仿宋" w:eastAsia="仿宋"/>
          <w:sz w:val="24"/>
          <w:szCs w:val="28"/>
          <w:highlight w:val="none"/>
          <w:u w:val="single"/>
        </w:rPr>
        <w:t>（响应单位全称）</w:t>
      </w:r>
      <w:r>
        <w:rPr>
          <w:rFonts w:hint="eastAsia" w:ascii="仿宋" w:hAnsi="仿宋" w:eastAsia="仿宋"/>
          <w:sz w:val="24"/>
          <w:szCs w:val="28"/>
          <w:highlight w:val="none"/>
        </w:rPr>
        <w:t xml:space="preserve">授权 </w:t>
      </w:r>
      <w:r>
        <w:rPr>
          <w:rFonts w:hint="eastAsia" w:ascii="仿宋" w:hAnsi="仿宋" w:eastAsia="仿宋"/>
          <w:sz w:val="24"/>
          <w:szCs w:val="28"/>
          <w:highlight w:val="none"/>
          <w:u w:val="single"/>
        </w:rPr>
        <w:t>（响应单位代表姓名）（职务、职称）</w:t>
      </w:r>
      <w:r>
        <w:rPr>
          <w:rFonts w:hint="eastAsia" w:ascii="仿宋" w:hAnsi="仿宋" w:eastAsia="仿宋"/>
          <w:sz w:val="24"/>
          <w:szCs w:val="28"/>
          <w:highlight w:val="none"/>
        </w:rPr>
        <w:t>为全权代表，参加贵方组织的</w:t>
      </w:r>
      <w:r>
        <w:rPr>
          <w:rFonts w:hint="eastAsia" w:ascii="仿宋" w:hAnsi="仿宋" w:eastAsia="仿宋"/>
          <w:sz w:val="24"/>
          <w:szCs w:val="28"/>
          <w:highlight w:val="none"/>
          <w:u w:val="single"/>
        </w:rPr>
        <w:t>（项目编号</w:t>
      </w:r>
      <w:r>
        <w:rPr>
          <w:rFonts w:hint="eastAsia" w:ascii="仿宋" w:hAnsi="仿宋" w:eastAsia="仿宋"/>
          <w:sz w:val="24"/>
          <w:szCs w:val="28"/>
          <w:highlight w:val="none"/>
          <w:u w:val="single"/>
          <w:lang w:eastAsia="zh-CN"/>
        </w:rPr>
        <w:t>（</w:t>
      </w:r>
      <w:r>
        <w:rPr>
          <w:rFonts w:hint="eastAsia" w:ascii="仿宋" w:hAnsi="仿宋" w:eastAsia="仿宋"/>
          <w:sz w:val="24"/>
          <w:szCs w:val="28"/>
          <w:highlight w:val="none"/>
          <w:u w:val="single"/>
          <w:lang w:val="en-US" w:eastAsia="zh-CN"/>
        </w:rPr>
        <w:t>如有填写</w:t>
      </w:r>
      <w:r>
        <w:rPr>
          <w:rFonts w:hint="eastAsia" w:ascii="仿宋" w:hAnsi="仿宋" w:eastAsia="仿宋"/>
          <w:sz w:val="24"/>
          <w:szCs w:val="28"/>
          <w:highlight w:val="none"/>
          <w:u w:val="single"/>
          <w:lang w:eastAsia="zh-CN"/>
        </w:rPr>
        <w:t>）</w:t>
      </w:r>
      <w:r>
        <w:rPr>
          <w:rFonts w:hint="eastAsia" w:ascii="仿宋" w:hAnsi="仿宋" w:eastAsia="仿宋"/>
          <w:sz w:val="24"/>
          <w:szCs w:val="28"/>
          <w:highlight w:val="none"/>
          <w:u w:val="single"/>
        </w:rPr>
        <w:t>、项目名称）</w:t>
      </w:r>
      <w:r>
        <w:rPr>
          <w:rFonts w:hint="eastAsia" w:ascii="仿宋" w:hAnsi="仿宋" w:eastAsia="仿宋"/>
          <w:sz w:val="24"/>
          <w:szCs w:val="28"/>
          <w:highlight w:val="none"/>
        </w:rPr>
        <w:t>采购的有关活动，并对服务进行响应。为此：</w:t>
      </w:r>
    </w:p>
    <w:p w14:paraId="163D8360">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我方提供报价须知规定的全部响应文件：响应文件一份正本、叁份副本；</w:t>
      </w:r>
    </w:p>
    <w:p w14:paraId="18490F93">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我方的报价为：</w:t>
      </w:r>
      <w:r>
        <w:rPr>
          <w:rFonts w:hint="eastAsia" w:ascii="仿宋" w:hAnsi="仿宋" w:eastAsia="仿宋"/>
          <w:sz w:val="24"/>
          <w:szCs w:val="28"/>
          <w:highlight w:val="none"/>
          <w:lang w:val="en-US" w:eastAsia="zh-CN"/>
        </w:rPr>
        <w:t>图书码洋为</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u w:val="single"/>
          <w:lang w:val="en-US" w:eastAsia="zh-CN"/>
        </w:rPr>
        <w:t xml:space="preserve"> 元(大写：   元)</w:t>
      </w:r>
      <w:r>
        <w:rPr>
          <w:rFonts w:hint="eastAsia" w:ascii="仿宋" w:hAnsi="仿宋" w:eastAsia="仿宋"/>
          <w:sz w:val="24"/>
          <w:szCs w:val="28"/>
          <w:highlight w:val="none"/>
          <w:lang w:eastAsia="zh-CN"/>
        </w:rPr>
        <w:t>，</w:t>
      </w:r>
      <w:r>
        <w:rPr>
          <w:rFonts w:hint="eastAsia" w:ascii="仿宋" w:hAnsi="仿宋" w:eastAsia="仿宋"/>
          <w:sz w:val="24"/>
          <w:szCs w:val="28"/>
          <w:highlight w:val="none"/>
          <w:lang w:val="en-US" w:eastAsia="zh-CN"/>
        </w:rPr>
        <w:t>折扣率为</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u w:val="single"/>
          <w:lang w:eastAsia="zh-CN"/>
        </w:rPr>
        <w:t>，</w:t>
      </w:r>
      <w:r>
        <w:rPr>
          <w:rFonts w:hint="eastAsia" w:ascii="仿宋" w:hAnsi="仿宋" w:eastAsia="仿宋"/>
          <w:sz w:val="24"/>
          <w:szCs w:val="28"/>
          <w:highlight w:val="none"/>
          <w:u w:val="none"/>
          <w:lang w:val="en-US" w:eastAsia="zh-CN"/>
        </w:rPr>
        <w:t>实洋为</w:t>
      </w:r>
      <w:r>
        <w:rPr>
          <w:rFonts w:hint="eastAsia" w:ascii="仿宋" w:hAnsi="仿宋" w:eastAsia="仿宋"/>
          <w:sz w:val="24"/>
          <w:szCs w:val="28"/>
          <w:highlight w:val="none"/>
          <w:u w:val="single"/>
          <w:lang w:val="en-US" w:eastAsia="zh-CN"/>
        </w:rPr>
        <w:t>_____ __元(大写：   元)，</w:t>
      </w:r>
      <w:r>
        <w:rPr>
          <w:rFonts w:hint="eastAsia" w:ascii="仿宋" w:hAnsi="仿宋" w:eastAsia="仿宋"/>
          <w:sz w:val="24"/>
          <w:szCs w:val="28"/>
          <w:highlight w:val="none"/>
        </w:rPr>
        <w:t>我方保证遵守报价须知中的有关规定。</w:t>
      </w:r>
    </w:p>
    <w:p w14:paraId="45E7366B">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我方保证忠实地执行买卖双方所签署的经济合同，并承担合同规定的责任义务。</w:t>
      </w:r>
    </w:p>
    <w:p w14:paraId="521F93AB">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我方愿意向贵方提供任何与该项目投标有关的数据、情况和技术资料。</w:t>
      </w:r>
    </w:p>
    <w:p w14:paraId="2070D712">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我方愿意履行自己在响应文件中的全部承诺和责任。</w:t>
      </w:r>
    </w:p>
    <w:p w14:paraId="23F7A01D">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本响应文件自响应截止时间之日起90个日历日内有效。</w:t>
      </w:r>
    </w:p>
    <w:p w14:paraId="6DC63274">
      <w:pPr>
        <w:numPr>
          <w:ilvl w:val="0"/>
          <w:numId w:val="2"/>
        </w:num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与本项目有关的一切往来通讯请寄：</w:t>
      </w:r>
    </w:p>
    <w:p w14:paraId="678A75A3">
      <w:pPr>
        <w:spacing w:line="440" w:lineRule="exact"/>
        <w:rPr>
          <w:rFonts w:hint="eastAsia" w:ascii="仿宋" w:hAnsi="仿宋" w:eastAsia="仿宋"/>
          <w:sz w:val="24"/>
          <w:szCs w:val="28"/>
          <w:highlight w:val="none"/>
          <w:u w:val="single"/>
        </w:rPr>
      </w:pPr>
      <w:r>
        <w:rPr>
          <w:rFonts w:hint="eastAsia" w:ascii="仿宋" w:hAnsi="仿宋" w:eastAsia="仿宋"/>
          <w:sz w:val="24"/>
          <w:szCs w:val="28"/>
          <w:highlight w:val="none"/>
        </w:rPr>
        <w:t>地址：</w:t>
      </w:r>
    </w:p>
    <w:p w14:paraId="45CFE4D4">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 xml:space="preserve">邮编： </w:t>
      </w:r>
    </w:p>
    <w:p w14:paraId="538A6119">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 xml:space="preserve">电话： </w:t>
      </w:r>
    </w:p>
    <w:p w14:paraId="7EBBCBE1">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传真：</w:t>
      </w:r>
    </w:p>
    <w:p w14:paraId="058961BD">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响应单位代表签字：</w:t>
      </w:r>
    </w:p>
    <w:p w14:paraId="027751D3">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响应单位名称（盖公章）：</w:t>
      </w:r>
    </w:p>
    <w:p w14:paraId="368ACE0A">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日     期：</w:t>
      </w:r>
    </w:p>
    <w:p w14:paraId="060F2CEE">
      <w:pPr>
        <w:spacing w:line="440" w:lineRule="exact"/>
        <w:rPr>
          <w:rFonts w:hint="eastAsia" w:ascii="仿宋" w:hAnsi="仿宋" w:eastAsia="仿宋"/>
          <w:sz w:val="24"/>
          <w:szCs w:val="28"/>
          <w:highlight w:val="none"/>
        </w:rPr>
      </w:pPr>
    </w:p>
    <w:p w14:paraId="0F3B6208">
      <w:pPr>
        <w:widowControl/>
        <w:jc w:val="left"/>
        <w:rPr>
          <w:rFonts w:hint="eastAsia" w:ascii="仿宋" w:hAnsi="仿宋" w:eastAsia="仿宋"/>
          <w:sz w:val="24"/>
          <w:szCs w:val="28"/>
          <w:highlight w:val="none"/>
        </w:rPr>
      </w:pPr>
      <w:r>
        <w:rPr>
          <w:rFonts w:hint="eastAsia" w:ascii="仿宋" w:hAnsi="仿宋" w:eastAsia="仿宋"/>
          <w:sz w:val="24"/>
          <w:szCs w:val="28"/>
          <w:highlight w:val="none"/>
        </w:rPr>
        <w:br w:type="page"/>
      </w:r>
    </w:p>
    <w:p w14:paraId="742C8FE4">
      <w:pPr>
        <w:spacing w:line="440" w:lineRule="exact"/>
        <w:rPr>
          <w:rFonts w:hint="eastAsia"/>
          <w:sz w:val="24"/>
          <w:szCs w:val="28"/>
          <w:highlight w:val="none"/>
        </w:rPr>
      </w:pPr>
      <w:r>
        <w:rPr>
          <w:rFonts w:hint="eastAsia"/>
          <w:sz w:val="24"/>
          <w:szCs w:val="28"/>
          <w:highlight w:val="none"/>
        </w:rPr>
        <w:t>附件</w:t>
      </w:r>
      <w:r>
        <w:rPr>
          <w:sz w:val="24"/>
          <w:szCs w:val="28"/>
          <w:highlight w:val="none"/>
        </w:rPr>
        <w:t>2</w:t>
      </w:r>
    </w:p>
    <w:p w14:paraId="6C990680">
      <w:pPr>
        <w:spacing w:line="440" w:lineRule="exact"/>
        <w:rPr>
          <w:rFonts w:hint="eastAsia"/>
          <w:b/>
          <w:sz w:val="24"/>
          <w:szCs w:val="28"/>
          <w:highlight w:val="none"/>
        </w:rPr>
      </w:pPr>
    </w:p>
    <w:p w14:paraId="459B5343">
      <w:pPr>
        <w:spacing w:line="440" w:lineRule="exact"/>
        <w:jc w:val="center"/>
        <w:rPr>
          <w:rFonts w:hint="eastAsia"/>
          <w:b/>
          <w:sz w:val="24"/>
          <w:szCs w:val="28"/>
          <w:highlight w:val="none"/>
        </w:rPr>
      </w:pPr>
      <w:r>
        <w:rPr>
          <w:rFonts w:hint="eastAsia"/>
          <w:b/>
          <w:sz w:val="24"/>
          <w:szCs w:val="28"/>
          <w:highlight w:val="none"/>
        </w:rPr>
        <w:t>报价单</w:t>
      </w:r>
    </w:p>
    <w:p w14:paraId="72D6076E">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致：上海市工商外国语学校</w:t>
      </w:r>
    </w:p>
    <w:p w14:paraId="17E7FBDA">
      <w:pPr>
        <w:spacing w:line="440" w:lineRule="exact"/>
        <w:ind w:firstLine="480" w:firstLineChars="200"/>
        <w:rPr>
          <w:rFonts w:hint="eastAsia" w:ascii="仿宋" w:hAnsi="仿宋" w:eastAsia="仿宋"/>
          <w:sz w:val="24"/>
          <w:szCs w:val="28"/>
          <w:highlight w:val="none"/>
        </w:rPr>
      </w:pPr>
      <w:r>
        <w:rPr>
          <w:rFonts w:hint="eastAsia" w:ascii="仿宋" w:hAnsi="仿宋" w:eastAsia="仿宋"/>
          <w:sz w:val="24"/>
          <w:szCs w:val="28"/>
          <w:highlight w:val="none"/>
        </w:rPr>
        <w:t>兹就贵单位的</w:t>
      </w:r>
      <w:r>
        <w:rPr>
          <w:rFonts w:hint="eastAsia" w:ascii="仿宋" w:hAnsi="仿宋" w:eastAsia="仿宋"/>
          <w:sz w:val="24"/>
          <w:szCs w:val="28"/>
          <w:highlight w:val="none"/>
          <w:lang w:val="en-US" w:eastAsia="zh-CN"/>
        </w:rPr>
        <w:t>比选</w:t>
      </w:r>
      <w:r>
        <w:rPr>
          <w:rFonts w:hint="eastAsia" w:ascii="仿宋" w:hAnsi="仿宋" w:eastAsia="仿宋"/>
          <w:sz w:val="24"/>
          <w:szCs w:val="28"/>
          <w:highlight w:val="none"/>
        </w:rPr>
        <w:t>函提交书面报价文件，承诺严格遵守国家的相关法律法规及上海市工商外国语学校的相关规定，诚信参加贵校的比选采购活动。</w:t>
      </w:r>
    </w:p>
    <w:p w14:paraId="39B59B75">
      <w:pPr>
        <w:spacing w:line="440" w:lineRule="exact"/>
        <w:ind w:firstLine="480" w:firstLineChars="200"/>
        <w:rPr>
          <w:rFonts w:hint="eastAsia" w:ascii="仿宋" w:hAnsi="仿宋" w:eastAsia="仿宋"/>
          <w:sz w:val="24"/>
          <w:szCs w:val="28"/>
          <w:highlight w:val="none"/>
        </w:rPr>
      </w:pPr>
      <w:r>
        <w:rPr>
          <w:rFonts w:hint="eastAsia" w:ascii="仿宋" w:hAnsi="仿宋" w:eastAsia="仿宋"/>
          <w:sz w:val="24"/>
          <w:szCs w:val="28"/>
          <w:highlight w:val="none"/>
        </w:rPr>
        <w:t>如成交，将按要求签订合同并履行相应的责任和义务。现根据服务需求内容编制本报价单，报价有效期</w:t>
      </w:r>
      <w:r>
        <w:rPr>
          <w:rFonts w:hint="eastAsia" w:ascii="仿宋" w:hAnsi="仿宋" w:eastAsia="仿宋"/>
          <w:sz w:val="24"/>
          <w:szCs w:val="28"/>
          <w:highlight w:val="none"/>
          <w:u w:val="single"/>
        </w:rPr>
        <w:t xml:space="preserve">  自响应截止之日起 90 个日历日 </w:t>
      </w:r>
      <w:r>
        <w:rPr>
          <w:rFonts w:hint="eastAsia" w:ascii="仿宋" w:hAnsi="仿宋" w:eastAsia="仿宋"/>
          <w:sz w:val="24"/>
          <w:szCs w:val="28"/>
          <w:highlight w:val="none"/>
        </w:rPr>
        <w:t>，并授权本单位职工</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rPr>
        <w:t>（姓名、身份证号）作为该</w:t>
      </w:r>
      <w:r>
        <w:rPr>
          <w:rFonts w:hint="eastAsia" w:ascii="仿宋" w:hAnsi="仿宋" w:eastAsia="仿宋"/>
          <w:sz w:val="24"/>
          <w:szCs w:val="28"/>
          <w:highlight w:val="none"/>
          <w:lang w:val="en-US" w:eastAsia="zh-CN"/>
        </w:rPr>
        <w:t>项目</w:t>
      </w:r>
      <w:r>
        <w:rPr>
          <w:rFonts w:hint="eastAsia" w:ascii="仿宋" w:hAnsi="仿宋" w:eastAsia="仿宋"/>
          <w:sz w:val="24"/>
          <w:szCs w:val="28"/>
          <w:highlight w:val="none"/>
        </w:rPr>
        <w:t>报价及履约代表，负责该项目的一切相关事宜，并提供相关的资质证明材料（如有见附件）。</w:t>
      </w:r>
    </w:p>
    <w:p w14:paraId="0719B95D">
      <w:pPr>
        <w:spacing w:line="440" w:lineRule="exact"/>
        <w:rPr>
          <w:rFonts w:hint="eastAsia" w:ascii="仿宋" w:hAnsi="仿宋" w:eastAsia="仿宋"/>
          <w:sz w:val="24"/>
          <w:szCs w:val="28"/>
          <w:highlight w:val="none"/>
        </w:rPr>
      </w:pPr>
    </w:p>
    <w:p w14:paraId="00E8E0CF">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服务报价内容</w:t>
      </w:r>
    </w:p>
    <w:p w14:paraId="01050546">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（服务内容自拟）</w:t>
      </w:r>
    </w:p>
    <w:p w14:paraId="38A7F804">
      <w:pPr>
        <w:spacing w:line="440" w:lineRule="exact"/>
        <w:rPr>
          <w:rFonts w:hint="eastAsia" w:ascii="仿宋" w:hAnsi="仿宋" w:eastAsia="仿宋"/>
          <w:sz w:val="24"/>
          <w:szCs w:val="28"/>
          <w:highlight w:val="none"/>
        </w:rPr>
      </w:pPr>
    </w:p>
    <w:p w14:paraId="1EE28F87">
      <w:pPr>
        <w:spacing w:line="440" w:lineRule="exact"/>
        <w:rPr>
          <w:rFonts w:hint="eastAsia" w:ascii="仿宋" w:hAnsi="仿宋" w:eastAsia="仿宋"/>
          <w:sz w:val="24"/>
          <w:szCs w:val="28"/>
          <w:highlight w:val="none"/>
        </w:rPr>
      </w:pPr>
    </w:p>
    <w:p w14:paraId="74A8DFA5">
      <w:pPr>
        <w:spacing w:line="440" w:lineRule="exact"/>
        <w:rPr>
          <w:rFonts w:hint="eastAsia" w:ascii="仿宋" w:hAnsi="仿宋" w:eastAsia="仿宋"/>
          <w:sz w:val="24"/>
          <w:szCs w:val="28"/>
          <w:highlight w:val="none"/>
        </w:rPr>
      </w:pPr>
    </w:p>
    <w:p w14:paraId="0D98A03A">
      <w:pPr>
        <w:spacing w:line="440" w:lineRule="exact"/>
        <w:rPr>
          <w:rFonts w:hint="eastAsia" w:ascii="仿宋" w:hAnsi="仿宋" w:eastAsia="仿宋"/>
          <w:sz w:val="24"/>
          <w:szCs w:val="28"/>
          <w:highlight w:val="none"/>
        </w:rPr>
      </w:pPr>
    </w:p>
    <w:p w14:paraId="3347781C">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报价单位（公章）：</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rPr>
        <w:t xml:space="preserve">   </w:t>
      </w:r>
    </w:p>
    <w:p w14:paraId="57D79600">
      <w:pPr>
        <w:spacing w:line="440" w:lineRule="exact"/>
        <w:rPr>
          <w:rFonts w:hint="eastAsia" w:ascii="仿宋" w:hAnsi="仿宋" w:eastAsia="仿宋"/>
          <w:sz w:val="24"/>
          <w:szCs w:val="28"/>
          <w:highlight w:val="none"/>
          <w:u w:val="single"/>
        </w:rPr>
      </w:pPr>
      <w:r>
        <w:rPr>
          <w:rFonts w:hint="eastAsia" w:ascii="仿宋" w:hAnsi="仿宋" w:eastAsia="仿宋"/>
          <w:sz w:val="24"/>
          <w:szCs w:val="28"/>
          <w:highlight w:val="none"/>
        </w:rPr>
        <w:t>授权代表（签字、电话/邮箱）：</w:t>
      </w:r>
      <w:r>
        <w:rPr>
          <w:rFonts w:hint="eastAsia" w:ascii="仿宋" w:hAnsi="仿宋" w:eastAsia="仿宋"/>
          <w:sz w:val="24"/>
          <w:szCs w:val="28"/>
          <w:highlight w:val="none"/>
          <w:u w:val="single"/>
        </w:rPr>
        <w:t xml:space="preserve">                             </w:t>
      </w:r>
    </w:p>
    <w:p w14:paraId="04A250F3">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法定地址：</w:t>
      </w:r>
      <w:r>
        <w:rPr>
          <w:rFonts w:hint="eastAsia" w:ascii="仿宋" w:hAnsi="仿宋" w:eastAsia="仿宋"/>
          <w:sz w:val="24"/>
          <w:szCs w:val="28"/>
          <w:highlight w:val="none"/>
          <w:u w:val="single"/>
        </w:rPr>
        <w:t xml:space="preserve">                       （邮编：      ）</w:t>
      </w:r>
    </w:p>
    <w:p w14:paraId="620830AC">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日    期：</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rPr>
        <w:t>年</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rPr>
        <w:t>月</w:t>
      </w:r>
      <w:r>
        <w:rPr>
          <w:rFonts w:hint="eastAsia" w:ascii="仿宋" w:hAnsi="仿宋" w:eastAsia="仿宋"/>
          <w:sz w:val="24"/>
          <w:szCs w:val="28"/>
          <w:highlight w:val="none"/>
          <w:u w:val="single"/>
        </w:rPr>
        <w:t xml:space="preserve">      </w:t>
      </w:r>
      <w:r>
        <w:rPr>
          <w:rFonts w:hint="eastAsia" w:ascii="仿宋" w:hAnsi="仿宋" w:eastAsia="仿宋"/>
          <w:sz w:val="24"/>
          <w:szCs w:val="28"/>
          <w:highlight w:val="none"/>
        </w:rPr>
        <w:t>日</w:t>
      </w:r>
    </w:p>
    <w:p w14:paraId="6F4031BD">
      <w:pPr>
        <w:spacing w:line="440" w:lineRule="exact"/>
        <w:rPr>
          <w:rFonts w:hint="eastAsia" w:ascii="仿宋" w:hAnsi="仿宋" w:eastAsia="仿宋"/>
          <w:sz w:val="24"/>
          <w:szCs w:val="28"/>
          <w:highlight w:val="none"/>
        </w:rPr>
      </w:pPr>
    </w:p>
    <w:p w14:paraId="0CC11826">
      <w:pPr>
        <w:widowControl/>
        <w:jc w:val="left"/>
        <w:rPr>
          <w:rFonts w:hint="eastAsia" w:ascii="仿宋" w:hAnsi="仿宋" w:eastAsia="仿宋"/>
          <w:sz w:val="24"/>
          <w:szCs w:val="28"/>
          <w:highlight w:val="none"/>
        </w:rPr>
      </w:pPr>
      <w:r>
        <w:rPr>
          <w:rFonts w:hint="eastAsia" w:ascii="仿宋" w:hAnsi="仿宋" w:eastAsia="仿宋"/>
          <w:sz w:val="24"/>
          <w:szCs w:val="28"/>
          <w:highlight w:val="none"/>
        </w:rPr>
        <w:br w:type="page"/>
      </w:r>
    </w:p>
    <w:p w14:paraId="66C82047">
      <w:pPr>
        <w:spacing w:line="440" w:lineRule="exact"/>
        <w:rPr>
          <w:rFonts w:hint="eastAsia"/>
          <w:sz w:val="24"/>
          <w:szCs w:val="28"/>
          <w:highlight w:val="none"/>
        </w:rPr>
      </w:pPr>
      <w:r>
        <w:rPr>
          <w:rFonts w:hint="eastAsia"/>
          <w:sz w:val="24"/>
          <w:szCs w:val="28"/>
          <w:highlight w:val="none"/>
        </w:rPr>
        <w:t>附件</w:t>
      </w:r>
      <w:r>
        <w:rPr>
          <w:sz w:val="24"/>
          <w:szCs w:val="28"/>
          <w:highlight w:val="none"/>
        </w:rPr>
        <w:t>3</w:t>
      </w:r>
    </w:p>
    <w:p w14:paraId="268B1FA8">
      <w:pPr>
        <w:spacing w:line="440" w:lineRule="exact"/>
        <w:rPr>
          <w:rFonts w:hint="eastAsia"/>
          <w:b/>
          <w:bCs/>
          <w:sz w:val="24"/>
          <w:szCs w:val="28"/>
          <w:highlight w:val="none"/>
        </w:rPr>
      </w:pPr>
    </w:p>
    <w:p w14:paraId="424A3E08">
      <w:pPr>
        <w:spacing w:line="440" w:lineRule="exact"/>
        <w:jc w:val="center"/>
        <w:rPr>
          <w:rFonts w:hint="eastAsia"/>
          <w:sz w:val="24"/>
          <w:szCs w:val="28"/>
          <w:highlight w:val="none"/>
        </w:rPr>
      </w:pPr>
      <w:r>
        <w:rPr>
          <w:rFonts w:hint="eastAsia"/>
          <w:b/>
          <w:bCs/>
          <w:sz w:val="24"/>
          <w:szCs w:val="28"/>
          <w:highlight w:val="none"/>
        </w:rPr>
        <w:t>服务方案及承诺（格式可自拟）</w:t>
      </w:r>
    </w:p>
    <w:p w14:paraId="353A961E">
      <w:pPr>
        <w:spacing w:line="440" w:lineRule="exact"/>
        <w:rPr>
          <w:rFonts w:hint="eastAsia"/>
          <w:b/>
          <w:bCs/>
          <w:sz w:val="24"/>
          <w:szCs w:val="28"/>
          <w:highlight w:val="none"/>
        </w:rPr>
      </w:pPr>
    </w:p>
    <w:p w14:paraId="239DD53E">
      <w:pPr>
        <w:spacing w:line="440" w:lineRule="exact"/>
        <w:ind w:firstLine="480" w:firstLineChars="200"/>
        <w:rPr>
          <w:rFonts w:hint="eastAsia" w:ascii="仿宋" w:hAnsi="仿宋" w:eastAsia="仿宋"/>
          <w:sz w:val="24"/>
          <w:szCs w:val="28"/>
          <w:highlight w:val="none"/>
        </w:rPr>
      </w:pPr>
      <w:r>
        <w:rPr>
          <w:rFonts w:hint="eastAsia" w:ascii="仿宋" w:hAnsi="仿宋" w:eastAsia="仿宋"/>
          <w:sz w:val="24"/>
          <w:szCs w:val="28"/>
          <w:highlight w:val="none"/>
        </w:rPr>
        <w:t>请供应商提供完整的项目方案及相应实施计划等，并提供完整的实施过程中的配合服务方案。</w:t>
      </w:r>
    </w:p>
    <w:p w14:paraId="790A64EA">
      <w:pPr>
        <w:spacing w:line="440" w:lineRule="exact"/>
        <w:rPr>
          <w:rFonts w:hint="eastAsia" w:ascii="仿宋" w:hAnsi="仿宋" w:eastAsia="仿宋"/>
          <w:sz w:val="24"/>
          <w:szCs w:val="28"/>
          <w:highlight w:val="none"/>
        </w:rPr>
      </w:pPr>
    </w:p>
    <w:p w14:paraId="1ECE6A75">
      <w:pPr>
        <w:spacing w:line="440" w:lineRule="exact"/>
        <w:rPr>
          <w:rFonts w:hint="eastAsia" w:ascii="仿宋" w:hAnsi="仿宋" w:eastAsia="仿宋"/>
          <w:sz w:val="24"/>
          <w:szCs w:val="28"/>
          <w:highlight w:val="none"/>
        </w:rPr>
      </w:pPr>
    </w:p>
    <w:p w14:paraId="6FD6D14F">
      <w:pPr>
        <w:spacing w:line="440" w:lineRule="exact"/>
        <w:rPr>
          <w:rFonts w:hint="eastAsia" w:ascii="仿宋" w:hAnsi="仿宋" w:eastAsia="仿宋"/>
          <w:sz w:val="24"/>
          <w:szCs w:val="28"/>
          <w:highlight w:val="none"/>
        </w:rPr>
      </w:pPr>
    </w:p>
    <w:p w14:paraId="1F28B67E">
      <w:pPr>
        <w:spacing w:line="440" w:lineRule="exact"/>
        <w:rPr>
          <w:rFonts w:hint="eastAsia" w:ascii="仿宋" w:hAnsi="仿宋" w:eastAsia="仿宋"/>
          <w:sz w:val="24"/>
          <w:szCs w:val="28"/>
          <w:highlight w:val="none"/>
        </w:rPr>
      </w:pPr>
    </w:p>
    <w:p w14:paraId="77EDBDBC">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承诺内容应包括：</w:t>
      </w:r>
    </w:p>
    <w:p w14:paraId="7694DDD0">
      <w:pPr>
        <w:spacing w:line="440" w:lineRule="exact"/>
        <w:rPr>
          <w:rFonts w:hint="eastAsia" w:ascii="仿宋" w:hAnsi="仿宋" w:eastAsia="仿宋"/>
          <w:sz w:val="24"/>
          <w:szCs w:val="28"/>
          <w:highlight w:val="none"/>
        </w:rPr>
      </w:pPr>
      <w:r>
        <w:rPr>
          <w:rFonts w:hint="eastAsia" w:ascii="仿宋" w:hAnsi="仿宋" w:eastAsia="仿宋"/>
          <w:sz w:val="24"/>
          <w:szCs w:val="28"/>
          <w:highlight w:val="none"/>
          <w:lang w:eastAsia="zh-CN"/>
        </w:rPr>
        <w:t>1.</w:t>
      </w:r>
      <w:r>
        <w:rPr>
          <w:rFonts w:hint="eastAsia" w:ascii="仿宋" w:hAnsi="仿宋" w:eastAsia="仿宋"/>
          <w:sz w:val="24"/>
          <w:szCs w:val="28"/>
          <w:highlight w:val="none"/>
        </w:rPr>
        <w:t>服务时间、质量承诺</w:t>
      </w:r>
    </w:p>
    <w:p w14:paraId="480E72F7">
      <w:pPr>
        <w:spacing w:line="440" w:lineRule="exact"/>
        <w:rPr>
          <w:rFonts w:hint="eastAsia" w:ascii="仿宋" w:hAnsi="仿宋" w:eastAsia="仿宋"/>
          <w:sz w:val="24"/>
          <w:szCs w:val="28"/>
          <w:highlight w:val="none"/>
        </w:rPr>
      </w:pPr>
      <w:r>
        <w:rPr>
          <w:rFonts w:hint="eastAsia" w:ascii="仿宋" w:hAnsi="仿宋" w:eastAsia="仿宋"/>
          <w:sz w:val="24"/>
          <w:szCs w:val="28"/>
          <w:highlight w:val="none"/>
          <w:lang w:eastAsia="zh-CN"/>
        </w:rPr>
        <w:t>2.</w:t>
      </w:r>
      <w:r>
        <w:rPr>
          <w:rFonts w:hint="eastAsia" w:ascii="仿宋" w:hAnsi="仿宋" w:eastAsia="仿宋"/>
          <w:sz w:val="24"/>
          <w:szCs w:val="28"/>
          <w:highlight w:val="none"/>
        </w:rPr>
        <w:t>本项目验收时应达到的效果和指标；</w:t>
      </w:r>
    </w:p>
    <w:p w14:paraId="6D5D580D">
      <w:pPr>
        <w:spacing w:line="440" w:lineRule="exact"/>
        <w:rPr>
          <w:rFonts w:hint="eastAsia" w:ascii="仿宋" w:hAnsi="仿宋" w:eastAsia="仿宋"/>
          <w:sz w:val="24"/>
          <w:szCs w:val="28"/>
          <w:highlight w:val="none"/>
        </w:rPr>
      </w:pPr>
      <w:r>
        <w:rPr>
          <w:rFonts w:hint="eastAsia" w:ascii="仿宋" w:hAnsi="仿宋" w:eastAsia="仿宋"/>
          <w:sz w:val="24"/>
          <w:szCs w:val="28"/>
          <w:highlight w:val="none"/>
          <w:lang w:eastAsia="zh-CN"/>
        </w:rPr>
        <w:t>3.</w:t>
      </w:r>
      <w:r>
        <w:rPr>
          <w:rFonts w:hint="eastAsia" w:ascii="仿宋" w:hAnsi="仿宋" w:eastAsia="仿宋"/>
          <w:sz w:val="24"/>
          <w:szCs w:val="28"/>
          <w:highlight w:val="none"/>
        </w:rPr>
        <w:t>其他。</w:t>
      </w:r>
    </w:p>
    <w:p w14:paraId="3107E143">
      <w:pPr>
        <w:spacing w:line="440" w:lineRule="exact"/>
        <w:rPr>
          <w:rFonts w:hint="eastAsia"/>
          <w:sz w:val="24"/>
          <w:szCs w:val="28"/>
          <w:highlight w:val="none"/>
        </w:rPr>
        <w:sectPr>
          <w:pgSz w:w="11906" w:h="16838"/>
          <w:pgMar w:top="1440" w:right="1800" w:bottom="1440" w:left="1800" w:header="851" w:footer="992" w:gutter="0"/>
          <w:cols w:space="720" w:num="1"/>
          <w:docGrid w:type="lines" w:linePitch="312" w:charSpace="0"/>
        </w:sectPr>
      </w:pPr>
    </w:p>
    <w:p w14:paraId="1659889B">
      <w:pPr>
        <w:spacing w:line="440" w:lineRule="exact"/>
        <w:rPr>
          <w:rFonts w:hint="eastAsia"/>
          <w:sz w:val="24"/>
          <w:szCs w:val="28"/>
          <w:highlight w:val="none"/>
        </w:rPr>
      </w:pPr>
      <w:r>
        <w:rPr>
          <w:rFonts w:hint="eastAsia"/>
          <w:sz w:val="24"/>
          <w:szCs w:val="28"/>
          <w:highlight w:val="none"/>
        </w:rPr>
        <w:t>附件</w:t>
      </w:r>
      <w:r>
        <w:rPr>
          <w:sz w:val="24"/>
          <w:szCs w:val="28"/>
          <w:highlight w:val="none"/>
        </w:rPr>
        <w:t>4</w:t>
      </w:r>
    </w:p>
    <w:p w14:paraId="03DA5DCE">
      <w:pPr>
        <w:spacing w:line="440" w:lineRule="exact"/>
        <w:rPr>
          <w:rFonts w:hint="eastAsia"/>
          <w:sz w:val="24"/>
          <w:szCs w:val="28"/>
          <w:highlight w:val="none"/>
        </w:rPr>
      </w:pPr>
    </w:p>
    <w:p w14:paraId="6B4D63DA">
      <w:pPr>
        <w:spacing w:line="440" w:lineRule="exact"/>
        <w:jc w:val="center"/>
        <w:rPr>
          <w:rFonts w:hint="eastAsia"/>
          <w:b/>
          <w:bCs/>
          <w:sz w:val="24"/>
          <w:szCs w:val="28"/>
          <w:highlight w:val="none"/>
        </w:rPr>
      </w:pPr>
      <w:r>
        <w:rPr>
          <w:rFonts w:hint="eastAsia"/>
          <w:b/>
          <w:bCs/>
          <w:sz w:val="24"/>
          <w:szCs w:val="28"/>
          <w:highlight w:val="none"/>
        </w:rPr>
        <w:t>报价企业概况（格式可自拟）</w:t>
      </w:r>
    </w:p>
    <w:p w14:paraId="12FC8EFF">
      <w:pPr>
        <w:spacing w:line="440" w:lineRule="exact"/>
        <w:rPr>
          <w:rFonts w:hint="eastAsia"/>
          <w:b/>
          <w:bCs/>
          <w:sz w:val="24"/>
          <w:szCs w:val="28"/>
          <w:highlight w:val="none"/>
        </w:rPr>
      </w:pPr>
    </w:p>
    <w:p w14:paraId="7E067638">
      <w:pPr>
        <w:spacing w:line="440" w:lineRule="exact"/>
        <w:rPr>
          <w:rFonts w:hint="eastAsia"/>
          <w:b/>
          <w:bCs/>
          <w:sz w:val="24"/>
          <w:szCs w:val="28"/>
          <w:highlight w:val="none"/>
        </w:rPr>
      </w:pPr>
    </w:p>
    <w:p w14:paraId="58F23B47">
      <w:pPr>
        <w:spacing w:line="440" w:lineRule="exact"/>
        <w:rPr>
          <w:rFonts w:hint="eastAsia"/>
          <w:b/>
          <w:bCs/>
          <w:sz w:val="24"/>
          <w:szCs w:val="28"/>
          <w:highlight w:val="none"/>
        </w:rPr>
      </w:pPr>
    </w:p>
    <w:p w14:paraId="5FD8F339">
      <w:pPr>
        <w:spacing w:line="440" w:lineRule="exact"/>
        <w:rPr>
          <w:rFonts w:hint="eastAsia"/>
          <w:sz w:val="24"/>
          <w:szCs w:val="28"/>
          <w:highlight w:val="none"/>
        </w:rPr>
        <w:sectPr>
          <w:pgSz w:w="11906" w:h="16838"/>
          <w:pgMar w:top="1440" w:right="1800" w:bottom="1440" w:left="1800" w:header="851" w:footer="992" w:gutter="0"/>
          <w:cols w:space="720" w:num="1"/>
          <w:docGrid w:type="lines" w:linePitch="312" w:charSpace="0"/>
        </w:sectPr>
      </w:pPr>
    </w:p>
    <w:p w14:paraId="20F7C925">
      <w:pPr>
        <w:spacing w:line="440" w:lineRule="exact"/>
        <w:rPr>
          <w:rFonts w:hint="eastAsia"/>
          <w:sz w:val="24"/>
          <w:szCs w:val="28"/>
          <w:highlight w:val="none"/>
        </w:rPr>
      </w:pPr>
      <w:r>
        <w:rPr>
          <w:rFonts w:hint="eastAsia"/>
          <w:sz w:val="24"/>
          <w:szCs w:val="28"/>
          <w:highlight w:val="none"/>
        </w:rPr>
        <w:t>附件</w:t>
      </w:r>
      <w:r>
        <w:rPr>
          <w:sz w:val="24"/>
          <w:szCs w:val="28"/>
          <w:highlight w:val="none"/>
        </w:rPr>
        <w:t>5</w:t>
      </w:r>
    </w:p>
    <w:p w14:paraId="5CEC5872">
      <w:pPr>
        <w:spacing w:line="440" w:lineRule="exact"/>
        <w:jc w:val="center"/>
        <w:rPr>
          <w:rFonts w:hint="eastAsia"/>
          <w:b/>
          <w:bCs/>
          <w:sz w:val="24"/>
          <w:szCs w:val="28"/>
          <w:highlight w:val="none"/>
        </w:rPr>
      </w:pPr>
      <w:r>
        <w:rPr>
          <w:rFonts w:hint="eastAsia"/>
          <w:b/>
          <w:bCs/>
          <w:sz w:val="24"/>
          <w:szCs w:val="28"/>
          <w:highlight w:val="none"/>
        </w:rPr>
        <w:t>资格证明文件</w:t>
      </w:r>
    </w:p>
    <w:p w14:paraId="7209FC9B">
      <w:pPr>
        <w:numPr>
          <w:ilvl w:val="0"/>
          <w:numId w:val="0"/>
        </w:numPr>
        <w:spacing w:line="440" w:lineRule="exact"/>
        <w:ind w:left="449" w:leftChars="0"/>
        <w:rPr>
          <w:rFonts w:hint="eastAsia" w:ascii="仿宋" w:hAnsi="仿宋" w:eastAsia="仿宋"/>
          <w:sz w:val="24"/>
          <w:szCs w:val="28"/>
          <w:highlight w:val="none"/>
        </w:rPr>
      </w:pPr>
      <w:r>
        <w:rPr>
          <w:rFonts w:hint="eastAsia" w:ascii="仿宋" w:hAnsi="仿宋" w:eastAsia="仿宋"/>
          <w:sz w:val="24"/>
          <w:szCs w:val="28"/>
          <w:highlight w:val="none"/>
          <w:lang w:val="en-US" w:eastAsia="zh-CN"/>
        </w:rPr>
        <w:t>1.</w:t>
      </w:r>
      <w:r>
        <w:rPr>
          <w:rFonts w:hint="eastAsia" w:ascii="仿宋" w:hAnsi="仿宋" w:eastAsia="仿宋"/>
          <w:sz w:val="24"/>
          <w:szCs w:val="28"/>
          <w:highlight w:val="none"/>
          <w:lang w:eastAsia="zh-CN"/>
        </w:rPr>
        <w:t>企业</w:t>
      </w:r>
      <w:r>
        <w:rPr>
          <w:rFonts w:hint="eastAsia" w:ascii="仿宋" w:hAnsi="仿宋" w:eastAsia="仿宋"/>
          <w:sz w:val="24"/>
          <w:szCs w:val="28"/>
          <w:highlight w:val="none"/>
        </w:rPr>
        <w:t>营业执照（复印件）</w:t>
      </w:r>
    </w:p>
    <w:p w14:paraId="042CB56E">
      <w:pPr>
        <w:numPr>
          <w:ilvl w:val="0"/>
          <w:numId w:val="0"/>
        </w:numPr>
        <w:spacing w:line="440" w:lineRule="exact"/>
        <w:ind w:left="449" w:leftChars="0"/>
        <w:rPr>
          <w:rFonts w:hint="eastAsia" w:ascii="仿宋" w:hAnsi="仿宋" w:eastAsia="仿宋"/>
          <w:sz w:val="24"/>
          <w:szCs w:val="28"/>
          <w:highlight w:val="none"/>
        </w:rPr>
      </w:pPr>
      <w:r>
        <w:rPr>
          <w:rFonts w:hint="eastAsia" w:ascii="仿宋" w:hAnsi="仿宋" w:eastAsia="仿宋"/>
          <w:sz w:val="24"/>
          <w:szCs w:val="28"/>
          <w:highlight w:val="none"/>
          <w:lang w:val="en-US" w:eastAsia="zh-CN"/>
        </w:rPr>
        <w:t>2.</w:t>
      </w:r>
      <w:r>
        <w:rPr>
          <w:rFonts w:hint="eastAsia" w:ascii="仿宋" w:hAnsi="仿宋" w:eastAsia="仿宋"/>
          <w:sz w:val="24"/>
          <w:szCs w:val="28"/>
          <w:highlight w:val="none"/>
        </w:rPr>
        <w:t>其他资格证明文件</w:t>
      </w:r>
    </w:p>
    <w:p w14:paraId="4238FED3">
      <w:pPr>
        <w:spacing w:line="440" w:lineRule="exact"/>
        <w:rPr>
          <w:rFonts w:hint="eastAsia" w:ascii="仿宋" w:hAnsi="仿宋" w:eastAsia="仿宋"/>
          <w:sz w:val="24"/>
          <w:szCs w:val="28"/>
          <w:highlight w:val="none"/>
        </w:rPr>
      </w:pPr>
      <w:r>
        <w:rPr>
          <w:rFonts w:ascii="仿宋" w:hAnsi="仿宋" w:eastAsia="仿宋"/>
          <w:sz w:val="24"/>
          <w:szCs w:val="28"/>
          <w:highlight w:val="none"/>
        </w:rPr>
        <w:tab/>
      </w:r>
      <w:r>
        <w:rPr>
          <w:rFonts w:hint="eastAsia" w:ascii="仿宋" w:hAnsi="仿宋" w:eastAsia="仿宋"/>
          <w:sz w:val="24"/>
          <w:szCs w:val="28"/>
          <w:highlight w:val="none"/>
        </w:rPr>
        <w:t>……</w:t>
      </w:r>
    </w:p>
    <w:p w14:paraId="1F94B188">
      <w:pPr>
        <w:spacing w:line="440" w:lineRule="exact"/>
        <w:rPr>
          <w:rFonts w:hint="eastAsia" w:ascii="仿宋" w:hAnsi="仿宋" w:eastAsia="仿宋"/>
          <w:sz w:val="24"/>
          <w:szCs w:val="28"/>
          <w:highlight w:val="none"/>
        </w:rPr>
      </w:pPr>
    </w:p>
    <w:p w14:paraId="266B6FD2">
      <w:pPr>
        <w:spacing w:line="440" w:lineRule="exact"/>
        <w:rPr>
          <w:rFonts w:hint="eastAsia" w:ascii="仿宋" w:hAnsi="仿宋" w:eastAsia="仿宋"/>
          <w:b/>
          <w:bCs/>
          <w:sz w:val="24"/>
          <w:szCs w:val="28"/>
          <w:highlight w:val="none"/>
        </w:rPr>
      </w:pPr>
      <w:r>
        <w:rPr>
          <w:rFonts w:hint="eastAsia" w:ascii="仿宋" w:hAnsi="仿宋" w:eastAsia="仿宋"/>
          <w:b/>
          <w:bCs/>
          <w:sz w:val="24"/>
          <w:szCs w:val="28"/>
          <w:highlight w:val="none"/>
        </w:rPr>
        <w:t>注意：</w:t>
      </w:r>
    </w:p>
    <w:p w14:paraId="02AD94B9">
      <w:pPr>
        <w:spacing w:line="440" w:lineRule="exact"/>
        <w:rPr>
          <w:rFonts w:hint="eastAsia" w:ascii="仿宋" w:hAnsi="仿宋" w:eastAsia="仿宋"/>
          <w:sz w:val="24"/>
          <w:szCs w:val="28"/>
          <w:highlight w:val="none"/>
        </w:rPr>
      </w:pPr>
      <w:r>
        <w:rPr>
          <w:rFonts w:ascii="仿宋" w:hAnsi="仿宋" w:eastAsia="仿宋"/>
          <w:sz w:val="24"/>
          <w:szCs w:val="28"/>
          <w:highlight w:val="none"/>
        </w:rPr>
        <w:t>1.</w:t>
      </w:r>
      <w:r>
        <w:rPr>
          <w:rFonts w:hint="eastAsia" w:ascii="仿宋" w:hAnsi="仿宋" w:eastAsia="仿宋"/>
          <w:sz w:val="24"/>
          <w:szCs w:val="28"/>
          <w:highlight w:val="none"/>
        </w:rPr>
        <w:t>报价供应商应提交相关证明文件，</w:t>
      </w:r>
      <w:r>
        <w:rPr>
          <w:rFonts w:hint="eastAsia" w:ascii="仿宋" w:hAnsi="仿宋" w:eastAsia="仿宋"/>
          <w:sz w:val="24"/>
          <w:szCs w:val="28"/>
          <w:highlight w:val="none"/>
          <w:lang w:eastAsia="zh-CN"/>
        </w:rPr>
        <w:t>并</w:t>
      </w:r>
      <w:r>
        <w:rPr>
          <w:rFonts w:hint="eastAsia" w:ascii="仿宋" w:hAnsi="仿宋" w:eastAsia="仿宋"/>
          <w:sz w:val="24"/>
          <w:szCs w:val="28"/>
          <w:highlight w:val="none"/>
        </w:rPr>
        <w:t>提供其他有关资料。</w:t>
      </w:r>
    </w:p>
    <w:p w14:paraId="582F30FB">
      <w:pPr>
        <w:spacing w:line="440" w:lineRule="exact"/>
        <w:rPr>
          <w:rFonts w:hint="eastAsia" w:ascii="仿宋" w:hAnsi="仿宋" w:eastAsia="仿宋"/>
          <w:sz w:val="24"/>
          <w:szCs w:val="28"/>
          <w:highlight w:val="none"/>
        </w:rPr>
      </w:pPr>
      <w:r>
        <w:rPr>
          <w:rFonts w:ascii="仿宋" w:hAnsi="仿宋" w:eastAsia="仿宋"/>
          <w:sz w:val="24"/>
          <w:szCs w:val="28"/>
          <w:highlight w:val="none"/>
        </w:rPr>
        <w:t>2.</w:t>
      </w:r>
      <w:r>
        <w:rPr>
          <w:rFonts w:hint="eastAsia" w:ascii="仿宋" w:hAnsi="仿宋" w:eastAsia="仿宋"/>
          <w:sz w:val="24"/>
          <w:szCs w:val="28"/>
          <w:highlight w:val="none"/>
        </w:rPr>
        <w:t>报价供应商提供的资格文件将由采购人及买方使用，并据此进行评价和判断，确定比价供应商的资格和履约能力。</w:t>
      </w:r>
    </w:p>
    <w:p w14:paraId="2576FABC">
      <w:pPr>
        <w:spacing w:line="440" w:lineRule="exact"/>
        <w:rPr>
          <w:rFonts w:hint="eastAsia" w:ascii="仿宋" w:hAnsi="仿宋" w:eastAsia="仿宋"/>
          <w:sz w:val="24"/>
          <w:szCs w:val="28"/>
          <w:highlight w:val="none"/>
        </w:rPr>
      </w:pPr>
      <w:r>
        <w:rPr>
          <w:rFonts w:ascii="仿宋" w:hAnsi="仿宋" w:eastAsia="仿宋"/>
          <w:sz w:val="24"/>
          <w:szCs w:val="28"/>
          <w:highlight w:val="none"/>
        </w:rPr>
        <w:t>3.</w:t>
      </w:r>
      <w:r>
        <w:rPr>
          <w:rFonts w:hint="eastAsia" w:ascii="仿宋" w:hAnsi="仿宋" w:eastAsia="仿宋"/>
          <w:sz w:val="24"/>
          <w:szCs w:val="28"/>
          <w:highlight w:val="none"/>
        </w:rPr>
        <w:t>报价供应商提交的文件将给予保密，但不退还。</w:t>
      </w:r>
    </w:p>
    <w:p w14:paraId="607DB7D7">
      <w:pPr>
        <w:spacing w:line="440" w:lineRule="exact"/>
        <w:rPr>
          <w:rFonts w:hint="eastAsia"/>
          <w:sz w:val="24"/>
          <w:szCs w:val="28"/>
          <w:highlight w:val="none"/>
        </w:rPr>
        <w:sectPr>
          <w:pgSz w:w="11906" w:h="16838"/>
          <w:pgMar w:top="1440" w:right="1800" w:bottom="1440" w:left="1800" w:header="851" w:footer="992" w:gutter="0"/>
          <w:cols w:space="720" w:num="1"/>
          <w:docGrid w:type="lines" w:linePitch="312" w:charSpace="0"/>
        </w:sectPr>
      </w:pPr>
    </w:p>
    <w:p w14:paraId="5202A020">
      <w:pPr>
        <w:spacing w:line="440" w:lineRule="exact"/>
        <w:rPr>
          <w:rFonts w:hint="eastAsia"/>
          <w:sz w:val="24"/>
          <w:szCs w:val="28"/>
          <w:highlight w:val="none"/>
        </w:rPr>
      </w:pPr>
      <w:r>
        <w:rPr>
          <w:rFonts w:hint="eastAsia"/>
          <w:sz w:val="24"/>
          <w:szCs w:val="28"/>
          <w:highlight w:val="none"/>
        </w:rPr>
        <w:t>附件</w:t>
      </w:r>
      <w:r>
        <w:rPr>
          <w:sz w:val="24"/>
          <w:szCs w:val="28"/>
          <w:highlight w:val="none"/>
        </w:rPr>
        <w:t>6</w:t>
      </w:r>
    </w:p>
    <w:p w14:paraId="49C5D07A">
      <w:pPr>
        <w:spacing w:line="440" w:lineRule="exact"/>
        <w:rPr>
          <w:rFonts w:hint="eastAsia"/>
          <w:b/>
          <w:sz w:val="24"/>
          <w:szCs w:val="28"/>
          <w:highlight w:val="none"/>
        </w:rPr>
      </w:pPr>
    </w:p>
    <w:p w14:paraId="44DBC4E4">
      <w:pPr>
        <w:spacing w:line="440" w:lineRule="exact"/>
        <w:jc w:val="center"/>
        <w:rPr>
          <w:rFonts w:hint="eastAsia"/>
          <w:sz w:val="24"/>
          <w:szCs w:val="28"/>
          <w:highlight w:val="none"/>
        </w:rPr>
      </w:pPr>
      <w:r>
        <w:rPr>
          <w:rFonts w:hint="eastAsia"/>
          <w:b/>
          <w:sz w:val="24"/>
          <w:szCs w:val="28"/>
          <w:highlight w:val="none"/>
        </w:rPr>
        <w:t>项目业绩表</w:t>
      </w:r>
      <w:r>
        <w:rPr>
          <w:rFonts w:hint="eastAsia"/>
          <w:b/>
          <w:bCs/>
          <w:sz w:val="24"/>
          <w:szCs w:val="28"/>
          <w:highlight w:val="none"/>
        </w:rPr>
        <w:t>（格式可拟定）</w:t>
      </w:r>
    </w:p>
    <w:p w14:paraId="3E1D403C">
      <w:pPr>
        <w:spacing w:line="440" w:lineRule="exact"/>
        <w:rPr>
          <w:rFonts w:hint="eastAsia"/>
          <w:bCs/>
          <w:sz w:val="24"/>
          <w:szCs w:val="28"/>
          <w:highlight w:val="none"/>
        </w:rPr>
      </w:pPr>
    </w:p>
    <w:tbl>
      <w:tblPr>
        <w:tblStyle w:val="21"/>
        <w:tblW w:w="5000" w:type="pct"/>
        <w:tblInd w:w="0" w:type="dxa"/>
        <w:tblLayout w:type="autofit"/>
        <w:tblCellMar>
          <w:top w:w="0" w:type="dxa"/>
          <w:left w:w="30" w:type="dxa"/>
          <w:bottom w:w="0" w:type="dxa"/>
          <w:right w:w="30" w:type="dxa"/>
        </w:tblCellMar>
      </w:tblPr>
      <w:tblGrid>
        <w:gridCol w:w="782"/>
        <w:gridCol w:w="1996"/>
        <w:gridCol w:w="3330"/>
        <w:gridCol w:w="1425"/>
        <w:gridCol w:w="1425"/>
      </w:tblGrid>
      <w:tr w14:paraId="7D304CFA">
        <w:tblPrEx>
          <w:tblCellMar>
            <w:top w:w="0" w:type="dxa"/>
            <w:left w:w="30" w:type="dxa"/>
            <w:bottom w:w="0" w:type="dxa"/>
            <w:right w:w="30" w:type="dxa"/>
          </w:tblCellMar>
        </w:tblPrEx>
        <w:trPr>
          <w:trHeight w:val="760" w:hRule="exact"/>
        </w:trPr>
        <w:tc>
          <w:tcPr>
            <w:tcW w:w="437" w:type="pct"/>
            <w:tcBorders>
              <w:top w:val="single" w:color="auto" w:sz="12" w:space="0"/>
              <w:left w:val="single" w:color="auto" w:sz="12" w:space="0"/>
              <w:bottom w:val="single" w:color="auto" w:sz="12" w:space="0"/>
              <w:right w:val="single" w:color="auto" w:sz="6" w:space="0"/>
            </w:tcBorders>
            <w:vAlign w:val="center"/>
          </w:tcPr>
          <w:p w14:paraId="03361CBC">
            <w:pPr>
              <w:spacing w:line="440" w:lineRule="exact"/>
              <w:jc w:val="center"/>
              <w:rPr>
                <w:rFonts w:hint="eastAsia" w:ascii="仿宋" w:hAnsi="仿宋" w:eastAsia="仿宋"/>
                <w:bCs/>
                <w:sz w:val="24"/>
                <w:szCs w:val="28"/>
                <w:highlight w:val="none"/>
              </w:rPr>
            </w:pPr>
            <w:r>
              <w:rPr>
                <w:rFonts w:hint="eastAsia" w:ascii="仿宋" w:hAnsi="仿宋" w:eastAsia="仿宋"/>
                <w:bCs/>
                <w:sz w:val="24"/>
                <w:szCs w:val="28"/>
                <w:highlight w:val="none"/>
              </w:rPr>
              <w:t>序号</w:t>
            </w:r>
          </w:p>
        </w:tc>
        <w:tc>
          <w:tcPr>
            <w:tcW w:w="1114" w:type="pct"/>
            <w:tcBorders>
              <w:top w:val="single" w:color="auto" w:sz="12" w:space="0"/>
              <w:left w:val="single" w:color="auto" w:sz="6" w:space="0"/>
              <w:bottom w:val="single" w:color="auto" w:sz="12" w:space="0"/>
              <w:right w:val="single" w:color="auto" w:sz="6" w:space="0"/>
            </w:tcBorders>
            <w:vAlign w:val="center"/>
          </w:tcPr>
          <w:p w14:paraId="4DF91118">
            <w:pPr>
              <w:spacing w:line="440" w:lineRule="exact"/>
              <w:jc w:val="center"/>
              <w:rPr>
                <w:rFonts w:hint="eastAsia" w:ascii="仿宋" w:hAnsi="仿宋" w:eastAsia="仿宋"/>
                <w:bCs/>
                <w:sz w:val="24"/>
                <w:szCs w:val="28"/>
                <w:highlight w:val="none"/>
              </w:rPr>
            </w:pPr>
            <w:r>
              <w:rPr>
                <w:rFonts w:hint="eastAsia" w:ascii="仿宋" w:hAnsi="仿宋" w:eastAsia="仿宋"/>
                <w:bCs/>
                <w:sz w:val="24"/>
                <w:szCs w:val="28"/>
                <w:highlight w:val="none"/>
              </w:rPr>
              <w:t>业主名称</w:t>
            </w:r>
          </w:p>
        </w:tc>
        <w:tc>
          <w:tcPr>
            <w:tcW w:w="1858" w:type="pct"/>
            <w:tcBorders>
              <w:top w:val="single" w:color="auto" w:sz="12" w:space="0"/>
              <w:left w:val="single" w:color="auto" w:sz="6" w:space="0"/>
              <w:bottom w:val="single" w:color="auto" w:sz="12" w:space="0"/>
              <w:right w:val="single" w:color="auto" w:sz="4" w:space="0"/>
            </w:tcBorders>
            <w:vAlign w:val="center"/>
          </w:tcPr>
          <w:p w14:paraId="6711936B">
            <w:pPr>
              <w:spacing w:line="440" w:lineRule="exact"/>
              <w:jc w:val="center"/>
              <w:rPr>
                <w:rFonts w:hint="eastAsia" w:ascii="仿宋" w:hAnsi="仿宋" w:eastAsia="仿宋"/>
                <w:bCs/>
                <w:sz w:val="24"/>
                <w:szCs w:val="28"/>
                <w:highlight w:val="none"/>
              </w:rPr>
            </w:pPr>
            <w:r>
              <w:rPr>
                <w:rFonts w:hint="eastAsia" w:ascii="仿宋" w:hAnsi="仿宋" w:eastAsia="仿宋"/>
                <w:bCs/>
                <w:sz w:val="24"/>
                <w:szCs w:val="28"/>
                <w:highlight w:val="none"/>
              </w:rPr>
              <w:t>相关业绩</w:t>
            </w:r>
          </w:p>
        </w:tc>
        <w:tc>
          <w:tcPr>
            <w:tcW w:w="795" w:type="pct"/>
            <w:tcBorders>
              <w:top w:val="single" w:color="auto" w:sz="12" w:space="0"/>
              <w:left w:val="single" w:color="auto" w:sz="4" w:space="0"/>
              <w:bottom w:val="single" w:color="auto" w:sz="12" w:space="0"/>
              <w:right w:val="single" w:color="auto" w:sz="4" w:space="0"/>
            </w:tcBorders>
            <w:vAlign w:val="center"/>
          </w:tcPr>
          <w:p w14:paraId="28516E94">
            <w:pPr>
              <w:spacing w:line="440" w:lineRule="exact"/>
              <w:jc w:val="center"/>
              <w:rPr>
                <w:rFonts w:hint="eastAsia" w:ascii="仿宋" w:hAnsi="仿宋" w:eastAsia="仿宋"/>
                <w:bCs/>
                <w:sz w:val="24"/>
                <w:szCs w:val="28"/>
                <w:highlight w:val="none"/>
              </w:rPr>
            </w:pPr>
            <w:r>
              <w:rPr>
                <w:rFonts w:hint="eastAsia" w:ascii="仿宋" w:hAnsi="仿宋" w:eastAsia="仿宋"/>
                <w:bCs/>
                <w:sz w:val="24"/>
                <w:szCs w:val="28"/>
                <w:highlight w:val="none"/>
              </w:rPr>
              <w:t>业绩时间</w:t>
            </w:r>
          </w:p>
        </w:tc>
        <w:tc>
          <w:tcPr>
            <w:tcW w:w="795" w:type="pct"/>
            <w:tcBorders>
              <w:top w:val="single" w:color="auto" w:sz="12" w:space="0"/>
              <w:left w:val="single" w:color="auto" w:sz="4" w:space="0"/>
              <w:bottom w:val="single" w:color="auto" w:sz="12" w:space="0"/>
              <w:right w:val="single" w:color="auto" w:sz="12" w:space="0"/>
            </w:tcBorders>
            <w:vAlign w:val="center"/>
          </w:tcPr>
          <w:p w14:paraId="570BDD29">
            <w:pPr>
              <w:spacing w:line="440" w:lineRule="exact"/>
              <w:jc w:val="center"/>
              <w:rPr>
                <w:rFonts w:hint="eastAsia" w:ascii="仿宋" w:hAnsi="仿宋" w:eastAsia="仿宋"/>
                <w:bCs/>
                <w:sz w:val="24"/>
                <w:szCs w:val="28"/>
                <w:highlight w:val="none"/>
              </w:rPr>
            </w:pPr>
            <w:r>
              <w:rPr>
                <w:rFonts w:hint="eastAsia" w:ascii="仿宋" w:hAnsi="仿宋" w:eastAsia="仿宋"/>
                <w:bCs/>
                <w:sz w:val="24"/>
                <w:szCs w:val="28"/>
                <w:highlight w:val="none"/>
              </w:rPr>
              <w:t>备注</w:t>
            </w:r>
          </w:p>
        </w:tc>
      </w:tr>
      <w:tr w14:paraId="5C2B546A">
        <w:tblPrEx>
          <w:tblCellMar>
            <w:top w:w="0" w:type="dxa"/>
            <w:left w:w="30" w:type="dxa"/>
            <w:bottom w:w="0" w:type="dxa"/>
            <w:right w:w="30" w:type="dxa"/>
          </w:tblCellMar>
        </w:tblPrEx>
        <w:trPr>
          <w:trHeight w:val="567" w:hRule="exact"/>
        </w:trPr>
        <w:tc>
          <w:tcPr>
            <w:tcW w:w="437" w:type="pct"/>
            <w:tcBorders>
              <w:top w:val="single" w:color="auto" w:sz="12" w:space="0"/>
              <w:left w:val="single" w:color="auto" w:sz="12" w:space="0"/>
              <w:bottom w:val="single" w:color="auto" w:sz="6" w:space="0"/>
              <w:right w:val="single" w:color="auto" w:sz="6" w:space="0"/>
            </w:tcBorders>
            <w:vAlign w:val="center"/>
          </w:tcPr>
          <w:p w14:paraId="4105FFEB">
            <w:pPr>
              <w:spacing w:line="440" w:lineRule="exact"/>
              <w:rPr>
                <w:rFonts w:hint="eastAsia" w:ascii="仿宋" w:hAnsi="仿宋" w:eastAsia="仿宋"/>
                <w:bCs/>
                <w:sz w:val="24"/>
                <w:szCs w:val="28"/>
                <w:highlight w:val="none"/>
              </w:rPr>
            </w:pPr>
          </w:p>
        </w:tc>
        <w:tc>
          <w:tcPr>
            <w:tcW w:w="1114" w:type="pct"/>
            <w:tcBorders>
              <w:top w:val="single" w:color="auto" w:sz="12" w:space="0"/>
              <w:left w:val="single" w:color="auto" w:sz="6" w:space="0"/>
              <w:bottom w:val="single" w:color="auto" w:sz="6" w:space="0"/>
              <w:right w:val="single" w:color="auto" w:sz="6" w:space="0"/>
            </w:tcBorders>
            <w:vAlign w:val="center"/>
          </w:tcPr>
          <w:p w14:paraId="1E379FD5">
            <w:pPr>
              <w:spacing w:line="440" w:lineRule="exact"/>
              <w:rPr>
                <w:rFonts w:hint="eastAsia" w:ascii="仿宋" w:hAnsi="仿宋" w:eastAsia="仿宋"/>
                <w:bCs/>
                <w:sz w:val="24"/>
                <w:szCs w:val="28"/>
                <w:highlight w:val="none"/>
              </w:rPr>
            </w:pPr>
          </w:p>
        </w:tc>
        <w:tc>
          <w:tcPr>
            <w:tcW w:w="1858" w:type="pct"/>
            <w:tcBorders>
              <w:top w:val="single" w:color="auto" w:sz="12" w:space="0"/>
              <w:left w:val="single" w:color="auto" w:sz="6" w:space="0"/>
              <w:bottom w:val="single" w:color="auto" w:sz="6" w:space="0"/>
              <w:right w:val="single" w:color="auto" w:sz="4" w:space="0"/>
            </w:tcBorders>
            <w:vAlign w:val="center"/>
          </w:tcPr>
          <w:p w14:paraId="56FB7077">
            <w:pPr>
              <w:spacing w:line="440" w:lineRule="exact"/>
              <w:rPr>
                <w:rFonts w:hint="eastAsia" w:ascii="仿宋" w:hAnsi="仿宋" w:eastAsia="仿宋"/>
                <w:bCs/>
                <w:sz w:val="24"/>
                <w:szCs w:val="28"/>
                <w:highlight w:val="none"/>
              </w:rPr>
            </w:pPr>
          </w:p>
        </w:tc>
        <w:tc>
          <w:tcPr>
            <w:tcW w:w="795" w:type="pct"/>
            <w:tcBorders>
              <w:top w:val="single" w:color="auto" w:sz="12" w:space="0"/>
              <w:left w:val="single" w:color="auto" w:sz="4" w:space="0"/>
              <w:bottom w:val="single" w:color="auto" w:sz="6" w:space="0"/>
              <w:right w:val="single" w:color="auto" w:sz="4" w:space="0"/>
            </w:tcBorders>
            <w:vAlign w:val="center"/>
          </w:tcPr>
          <w:p w14:paraId="07166704">
            <w:pPr>
              <w:spacing w:line="440" w:lineRule="exact"/>
              <w:rPr>
                <w:rFonts w:hint="eastAsia" w:ascii="仿宋" w:hAnsi="仿宋" w:eastAsia="仿宋"/>
                <w:bCs/>
                <w:sz w:val="24"/>
                <w:szCs w:val="28"/>
                <w:highlight w:val="none"/>
              </w:rPr>
            </w:pPr>
          </w:p>
        </w:tc>
        <w:tc>
          <w:tcPr>
            <w:tcW w:w="795" w:type="pct"/>
            <w:tcBorders>
              <w:top w:val="single" w:color="auto" w:sz="12" w:space="0"/>
              <w:left w:val="single" w:color="auto" w:sz="4" w:space="0"/>
              <w:bottom w:val="single" w:color="auto" w:sz="6" w:space="0"/>
              <w:right w:val="single" w:color="auto" w:sz="12" w:space="0"/>
            </w:tcBorders>
            <w:vAlign w:val="center"/>
          </w:tcPr>
          <w:p w14:paraId="017AB982">
            <w:pPr>
              <w:spacing w:line="440" w:lineRule="exact"/>
              <w:rPr>
                <w:rFonts w:hint="eastAsia" w:ascii="仿宋" w:hAnsi="仿宋" w:eastAsia="仿宋"/>
                <w:bCs/>
                <w:sz w:val="24"/>
                <w:szCs w:val="28"/>
                <w:highlight w:val="none"/>
              </w:rPr>
            </w:pPr>
          </w:p>
        </w:tc>
      </w:tr>
      <w:tr w14:paraId="0B2D9CC6">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05525C73">
            <w:pPr>
              <w:spacing w:line="440" w:lineRule="exact"/>
              <w:rPr>
                <w:rFonts w:hint="eastAsia" w:ascii="仿宋" w:hAnsi="仿宋" w:eastAsia="仿宋"/>
                <w:bCs/>
                <w:sz w:val="24"/>
                <w:szCs w:val="28"/>
                <w:highlight w:val="none"/>
              </w:rPr>
            </w:pPr>
          </w:p>
        </w:tc>
        <w:tc>
          <w:tcPr>
            <w:tcW w:w="1114" w:type="pct"/>
            <w:tcBorders>
              <w:top w:val="single" w:color="auto" w:sz="6" w:space="0"/>
              <w:left w:val="single" w:color="auto" w:sz="6" w:space="0"/>
              <w:bottom w:val="single" w:color="auto" w:sz="6" w:space="0"/>
              <w:right w:val="single" w:color="auto" w:sz="6" w:space="0"/>
            </w:tcBorders>
            <w:vAlign w:val="center"/>
          </w:tcPr>
          <w:p w14:paraId="43B162F9">
            <w:pPr>
              <w:spacing w:line="440" w:lineRule="exact"/>
              <w:rPr>
                <w:rFonts w:hint="eastAsia" w:ascii="仿宋" w:hAnsi="仿宋" w:eastAsia="仿宋"/>
                <w:bCs/>
                <w:sz w:val="24"/>
                <w:szCs w:val="28"/>
                <w:highlight w:val="none"/>
              </w:rPr>
            </w:pPr>
          </w:p>
        </w:tc>
        <w:tc>
          <w:tcPr>
            <w:tcW w:w="1858" w:type="pct"/>
            <w:tcBorders>
              <w:top w:val="single" w:color="auto" w:sz="6" w:space="0"/>
              <w:left w:val="single" w:color="auto" w:sz="6" w:space="0"/>
              <w:bottom w:val="single" w:color="auto" w:sz="6" w:space="0"/>
              <w:right w:val="single" w:color="auto" w:sz="4" w:space="0"/>
            </w:tcBorders>
            <w:vAlign w:val="center"/>
          </w:tcPr>
          <w:p w14:paraId="072EB0F8">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4" w:space="0"/>
            </w:tcBorders>
            <w:vAlign w:val="center"/>
          </w:tcPr>
          <w:p w14:paraId="2547CAA6">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12" w:space="0"/>
            </w:tcBorders>
            <w:vAlign w:val="center"/>
          </w:tcPr>
          <w:p w14:paraId="4E3610C1">
            <w:pPr>
              <w:spacing w:line="440" w:lineRule="exact"/>
              <w:rPr>
                <w:rFonts w:hint="eastAsia" w:ascii="仿宋" w:hAnsi="仿宋" w:eastAsia="仿宋"/>
                <w:bCs/>
                <w:sz w:val="24"/>
                <w:szCs w:val="28"/>
                <w:highlight w:val="none"/>
              </w:rPr>
            </w:pPr>
          </w:p>
        </w:tc>
      </w:tr>
      <w:tr w14:paraId="65413B21">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6FE4178B">
            <w:pPr>
              <w:spacing w:line="440" w:lineRule="exact"/>
              <w:rPr>
                <w:rFonts w:hint="eastAsia" w:ascii="仿宋" w:hAnsi="仿宋" w:eastAsia="仿宋"/>
                <w:bCs/>
                <w:sz w:val="24"/>
                <w:szCs w:val="28"/>
                <w:highlight w:val="none"/>
              </w:rPr>
            </w:pPr>
          </w:p>
        </w:tc>
        <w:tc>
          <w:tcPr>
            <w:tcW w:w="1114" w:type="pct"/>
            <w:tcBorders>
              <w:top w:val="single" w:color="auto" w:sz="6" w:space="0"/>
              <w:left w:val="single" w:color="auto" w:sz="6" w:space="0"/>
              <w:bottom w:val="single" w:color="auto" w:sz="6" w:space="0"/>
              <w:right w:val="single" w:color="auto" w:sz="6" w:space="0"/>
            </w:tcBorders>
            <w:vAlign w:val="center"/>
          </w:tcPr>
          <w:p w14:paraId="1C681181">
            <w:pPr>
              <w:spacing w:line="440" w:lineRule="exact"/>
              <w:rPr>
                <w:rFonts w:hint="eastAsia" w:ascii="仿宋" w:hAnsi="仿宋" w:eastAsia="仿宋"/>
                <w:bCs/>
                <w:sz w:val="24"/>
                <w:szCs w:val="28"/>
                <w:highlight w:val="none"/>
              </w:rPr>
            </w:pPr>
          </w:p>
        </w:tc>
        <w:tc>
          <w:tcPr>
            <w:tcW w:w="1858" w:type="pct"/>
            <w:tcBorders>
              <w:top w:val="single" w:color="auto" w:sz="6" w:space="0"/>
              <w:left w:val="single" w:color="auto" w:sz="6" w:space="0"/>
              <w:bottom w:val="single" w:color="auto" w:sz="6" w:space="0"/>
              <w:right w:val="single" w:color="auto" w:sz="4" w:space="0"/>
            </w:tcBorders>
            <w:vAlign w:val="center"/>
          </w:tcPr>
          <w:p w14:paraId="5F744BD1">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4" w:space="0"/>
            </w:tcBorders>
            <w:vAlign w:val="center"/>
          </w:tcPr>
          <w:p w14:paraId="0B8D757C">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12" w:space="0"/>
            </w:tcBorders>
            <w:vAlign w:val="center"/>
          </w:tcPr>
          <w:p w14:paraId="4CE0C062">
            <w:pPr>
              <w:spacing w:line="440" w:lineRule="exact"/>
              <w:rPr>
                <w:rFonts w:hint="eastAsia" w:ascii="仿宋" w:hAnsi="仿宋" w:eastAsia="仿宋"/>
                <w:bCs/>
                <w:sz w:val="24"/>
                <w:szCs w:val="28"/>
                <w:highlight w:val="none"/>
              </w:rPr>
            </w:pPr>
          </w:p>
        </w:tc>
      </w:tr>
      <w:tr w14:paraId="7A18A6C7">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2863E6D">
            <w:pPr>
              <w:spacing w:line="440" w:lineRule="exact"/>
              <w:rPr>
                <w:rFonts w:hint="eastAsia" w:ascii="仿宋" w:hAnsi="仿宋" w:eastAsia="仿宋"/>
                <w:bCs/>
                <w:sz w:val="24"/>
                <w:szCs w:val="28"/>
                <w:highlight w:val="none"/>
              </w:rPr>
            </w:pPr>
          </w:p>
        </w:tc>
        <w:tc>
          <w:tcPr>
            <w:tcW w:w="1114" w:type="pct"/>
            <w:tcBorders>
              <w:top w:val="single" w:color="auto" w:sz="6" w:space="0"/>
              <w:left w:val="single" w:color="auto" w:sz="6" w:space="0"/>
              <w:bottom w:val="single" w:color="auto" w:sz="6" w:space="0"/>
              <w:right w:val="single" w:color="auto" w:sz="6" w:space="0"/>
            </w:tcBorders>
            <w:vAlign w:val="center"/>
          </w:tcPr>
          <w:p w14:paraId="4315A27B">
            <w:pPr>
              <w:spacing w:line="440" w:lineRule="exact"/>
              <w:rPr>
                <w:rFonts w:hint="eastAsia" w:ascii="仿宋" w:hAnsi="仿宋" w:eastAsia="仿宋"/>
                <w:bCs/>
                <w:sz w:val="24"/>
                <w:szCs w:val="28"/>
                <w:highlight w:val="none"/>
              </w:rPr>
            </w:pPr>
          </w:p>
        </w:tc>
        <w:tc>
          <w:tcPr>
            <w:tcW w:w="1858" w:type="pct"/>
            <w:tcBorders>
              <w:top w:val="single" w:color="auto" w:sz="6" w:space="0"/>
              <w:left w:val="single" w:color="auto" w:sz="6" w:space="0"/>
              <w:bottom w:val="single" w:color="auto" w:sz="6" w:space="0"/>
              <w:right w:val="single" w:color="auto" w:sz="4" w:space="0"/>
            </w:tcBorders>
            <w:vAlign w:val="center"/>
          </w:tcPr>
          <w:p w14:paraId="30071C15">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4" w:space="0"/>
            </w:tcBorders>
            <w:vAlign w:val="center"/>
          </w:tcPr>
          <w:p w14:paraId="1BCD0B7A">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12" w:space="0"/>
            </w:tcBorders>
            <w:vAlign w:val="center"/>
          </w:tcPr>
          <w:p w14:paraId="243E037D">
            <w:pPr>
              <w:spacing w:line="440" w:lineRule="exact"/>
              <w:rPr>
                <w:rFonts w:hint="eastAsia" w:ascii="仿宋" w:hAnsi="仿宋" w:eastAsia="仿宋"/>
                <w:bCs/>
                <w:sz w:val="24"/>
                <w:szCs w:val="28"/>
                <w:highlight w:val="none"/>
              </w:rPr>
            </w:pPr>
          </w:p>
        </w:tc>
      </w:tr>
      <w:tr w14:paraId="0F25E6B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EC30E5D">
            <w:pPr>
              <w:spacing w:line="440" w:lineRule="exact"/>
              <w:rPr>
                <w:rFonts w:hint="eastAsia" w:ascii="仿宋" w:hAnsi="仿宋" w:eastAsia="仿宋"/>
                <w:bCs/>
                <w:sz w:val="24"/>
                <w:szCs w:val="28"/>
                <w:highlight w:val="none"/>
              </w:rPr>
            </w:pPr>
          </w:p>
        </w:tc>
        <w:tc>
          <w:tcPr>
            <w:tcW w:w="1114" w:type="pct"/>
            <w:tcBorders>
              <w:top w:val="single" w:color="auto" w:sz="6" w:space="0"/>
              <w:left w:val="single" w:color="auto" w:sz="6" w:space="0"/>
              <w:bottom w:val="single" w:color="auto" w:sz="6" w:space="0"/>
              <w:right w:val="single" w:color="auto" w:sz="6" w:space="0"/>
            </w:tcBorders>
            <w:vAlign w:val="center"/>
          </w:tcPr>
          <w:p w14:paraId="3C0AD92E">
            <w:pPr>
              <w:spacing w:line="440" w:lineRule="exact"/>
              <w:rPr>
                <w:rFonts w:hint="eastAsia" w:ascii="仿宋" w:hAnsi="仿宋" w:eastAsia="仿宋"/>
                <w:bCs/>
                <w:sz w:val="24"/>
                <w:szCs w:val="28"/>
                <w:highlight w:val="none"/>
              </w:rPr>
            </w:pPr>
          </w:p>
        </w:tc>
        <w:tc>
          <w:tcPr>
            <w:tcW w:w="1858" w:type="pct"/>
            <w:tcBorders>
              <w:top w:val="single" w:color="auto" w:sz="6" w:space="0"/>
              <w:left w:val="single" w:color="auto" w:sz="6" w:space="0"/>
              <w:bottom w:val="single" w:color="auto" w:sz="6" w:space="0"/>
              <w:right w:val="single" w:color="auto" w:sz="4" w:space="0"/>
            </w:tcBorders>
            <w:vAlign w:val="center"/>
          </w:tcPr>
          <w:p w14:paraId="073A99EC">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4" w:space="0"/>
            </w:tcBorders>
            <w:vAlign w:val="center"/>
          </w:tcPr>
          <w:p w14:paraId="6E2FAEE6">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12" w:space="0"/>
            </w:tcBorders>
            <w:vAlign w:val="center"/>
          </w:tcPr>
          <w:p w14:paraId="3655A84A">
            <w:pPr>
              <w:spacing w:line="440" w:lineRule="exact"/>
              <w:rPr>
                <w:rFonts w:hint="eastAsia" w:ascii="仿宋" w:hAnsi="仿宋" w:eastAsia="仿宋"/>
                <w:bCs/>
                <w:sz w:val="24"/>
                <w:szCs w:val="28"/>
                <w:highlight w:val="none"/>
              </w:rPr>
            </w:pPr>
          </w:p>
        </w:tc>
      </w:tr>
      <w:tr w14:paraId="41477D3E">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3C11C1EB">
            <w:pPr>
              <w:spacing w:line="440" w:lineRule="exact"/>
              <w:rPr>
                <w:rFonts w:hint="eastAsia" w:ascii="仿宋" w:hAnsi="仿宋" w:eastAsia="仿宋"/>
                <w:bCs/>
                <w:sz w:val="24"/>
                <w:szCs w:val="28"/>
                <w:highlight w:val="none"/>
              </w:rPr>
            </w:pPr>
          </w:p>
        </w:tc>
        <w:tc>
          <w:tcPr>
            <w:tcW w:w="1114" w:type="pct"/>
            <w:tcBorders>
              <w:top w:val="single" w:color="auto" w:sz="6" w:space="0"/>
              <w:left w:val="single" w:color="auto" w:sz="6" w:space="0"/>
              <w:bottom w:val="single" w:color="auto" w:sz="6" w:space="0"/>
              <w:right w:val="single" w:color="auto" w:sz="6" w:space="0"/>
            </w:tcBorders>
            <w:vAlign w:val="center"/>
          </w:tcPr>
          <w:p w14:paraId="1049255F">
            <w:pPr>
              <w:spacing w:line="440" w:lineRule="exact"/>
              <w:rPr>
                <w:rFonts w:hint="eastAsia" w:ascii="仿宋" w:hAnsi="仿宋" w:eastAsia="仿宋"/>
                <w:bCs/>
                <w:sz w:val="24"/>
                <w:szCs w:val="28"/>
                <w:highlight w:val="none"/>
              </w:rPr>
            </w:pPr>
          </w:p>
        </w:tc>
        <w:tc>
          <w:tcPr>
            <w:tcW w:w="1858" w:type="pct"/>
            <w:tcBorders>
              <w:top w:val="single" w:color="auto" w:sz="6" w:space="0"/>
              <w:left w:val="single" w:color="auto" w:sz="6" w:space="0"/>
              <w:bottom w:val="single" w:color="auto" w:sz="6" w:space="0"/>
              <w:right w:val="single" w:color="auto" w:sz="4" w:space="0"/>
            </w:tcBorders>
            <w:vAlign w:val="center"/>
          </w:tcPr>
          <w:p w14:paraId="612B6E8C">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4" w:space="0"/>
            </w:tcBorders>
            <w:vAlign w:val="center"/>
          </w:tcPr>
          <w:p w14:paraId="5A3CE42C">
            <w:pPr>
              <w:spacing w:line="440" w:lineRule="exact"/>
              <w:rPr>
                <w:rFonts w:hint="eastAsia" w:ascii="仿宋" w:hAnsi="仿宋" w:eastAsia="仿宋"/>
                <w:bCs/>
                <w:sz w:val="24"/>
                <w:szCs w:val="28"/>
                <w:highlight w:val="none"/>
              </w:rPr>
            </w:pPr>
          </w:p>
        </w:tc>
        <w:tc>
          <w:tcPr>
            <w:tcW w:w="795" w:type="pct"/>
            <w:tcBorders>
              <w:top w:val="single" w:color="auto" w:sz="6" w:space="0"/>
              <w:left w:val="single" w:color="auto" w:sz="4" w:space="0"/>
              <w:bottom w:val="single" w:color="auto" w:sz="6" w:space="0"/>
              <w:right w:val="single" w:color="auto" w:sz="12" w:space="0"/>
            </w:tcBorders>
            <w:vAlign w:val="center"/>
          </w:tcPr>
          <w:p w14:paraId="6D0A5ABA">
            <w:pPr>
              <w:spacing w:line="440" w:lineRule="exact"/>
              <w:rPr>
                <w:rFonts w:hint="eastAsia" w:ascii="仿宋" w:hAnsi="仿宋" w:eastAsia="仿宋"/>
                <w:bCs/>
                <w:sz w:val="24"/>
                <w:szCs w:val="28"/>
                <w:highlight w:val="none"/>
              </w:rPr>
            </w:pPr>
          </w:p>
        </w:tc>
      </w:tr>
    </w:tbl>
    <w:p w14:paraId="6E9C8E1C">
      <w:pPr>
        <w:spacing w:line="440" w:lineRule="exact"/>
        <w:rPr>
          <w:rFonts w:hint="eastAsia" w:ascii="仿宋" w:hAnsi="仿宋" w:eastAsia="仿宋"/>
          <w:bCs/>
          <w:sz w:val="24"/>
          <w:szCs w:val="28"/>
          <w:highlight w:val="none"/>
        </w:rPr>
      </w:pPr>
    </w:p>
    <w:p w14:paraId="0704B92B">
      <w:pPr>
        <w:spacing w:line="440" w:lineRule="exact"/>
        <w:rPr>
          <w:rFonts w:hint="eastAsia" w:ascii="仿宋" w:hAnsi="仿宋" w:eastAsia="仿宋"/>
          <w:bCs/>
          <w:sz w:val="24"/>
          <w:szCs w:val="28"/>
          <w:highlight w:val="none"/>
        </w:rPr>
      </w:pPr>
    </w:p>
    <w:p w14:paraId="5B4056CC">
      <w:pPr>
        <w:spacing w:line="440" w:lineRule="exact"/>
        <w:rPr>
          <w:rFonts w:hint="eastAsia" w:ascii="仿宋" w:hAnsi="仿宋" w:eastAsia="仿宋"/>
          <w:bCs/>
          <w:sz w:val="24"/>
          <w:szCs w:val="28"/>
          <w:highlight w:val="none"/>
        </w:rPr>
      </w:pPr>
    </w:p>
    <w:p w14:paraId="4E4EC872">
      <w:pPr>
        <w:spacing w:line="440" w:lineRule="exact"/>
        <w:rPr>
          <w:rFonts w:hint="eastAsia" w:ascii="仿宋" w:hAnsi="仿宋" w:eastAsia="仿宋"/>
          <w:bCs/>
          <w:sz w:val="24"/>
          <w:szCs w:val="28"/>
          <w:highlight w:val="none"/>
        </w:rPr>
      </w:pPr>
      <w:r>
        <w:rPr>
          <w:rFonts w:hint="eastAsia" w:ascii="仿宋" w:hAnsi="仿宋" w:eastAsia="仿宋"/>
          <w:bCs/>
          <w:sz w:val="24"/>
          <w:szCs w:val="28"/>
          <w:highlight w:val="none"/>
        </w:rPr>
        <w:t>报价供应商名称（公章）：</w:t>
      </w:r>
    </w:p>
    <w:p w14:paraId="3F6C8C50">
      <w:pPr>
        <w:spacing w:line="440" w:lineRule="exact"/>
        <w:rPr>
          <w:rFonts w:hint="eastAsia" w:ascii="仿宋" w:hAnsi="仿宋" w:eastAsia="仿宋"/>
          <w:bCs/>
          <w:sz w:val="24"/>
          <w:szCs w:val="28"/>
          <w:highlight w:val="none"/>
        </w:rPr>
      </w:pPr>
      <w:r>
        <w:rPr>
          <w:rFonts w:hint="eastAsia" w:ascii="仿宋" w:hAnsi="仿宋" w:eastAsia="仿宋"/>
          <w:bCs/>
          <w:sz w:val="24"/>
          <w:szCs w:val="28"/>
          <w:highlight w:val="none"/>
        </w:rPr>
        <w:t>报价供应商法定代</w:t>
      </w:r>
      <w:r>
        <w:rPr>
          <w:rFonts w:hint="eastAsia" w:ascii="仿宋" w:hAnsi="仿宋" w:eastAsia="仿宋"/>
          <w:bCs/>
          <w:sz w:val="24"/>
          <w:szCs w:val="28"/>
          <w:highlight w:val="none"/>
          <w:lang w:eastAsia="zh-CN"/>
        </w:rPr>
        <w:t>表人</w:t>
      </w:r>
      <w:r>
        <w:rPr>
          <w:rFonts w:hint="eastAsia" w:ascii="仿宋" w:hAnsi="仿宋" w:eastAsia="仿宋"/>
          <w:bCs/>
          <w:sz w:val="24"/>
          <w:szCs w:val="28"/>
          <w:highlight w:val="none"/>
        </w:rPr>
        <w:t>或其授权</w:t>
      </w:r>
      <w:r>
        <w:rPr>
          <w:rFonts w:hint="eastAsia" w:ascii="仿宋" w:hAnsi="仿宋" w:eastAsia="仿宋"/>
          <w:bCs/>
          <w:sz w:val="24"/>
          <w:szCs w:val="28"/>
          <w:highlight w:val="none"/>
          <w:lang w:val="en-US" w:eastAsia="zh-CN"/>
        </w:rPr>
        <w:t>代表</w:t>
      </w:r>
      <w:r>
        <w:rPr>
          <w:rFonts w:hint="eastAsia" w:ascii="仿宋" w:hAnsi="仿宋" w:eastAsia="仿宋"/>
          <w:bCs/>
          <w:sz w:val="24"/>
          <w:szCs w:val="28"/>
          <w:highlight w:val="none"/>
        </w:rPr>
        <w:t>：（签字或盖章）</w:t>
      </w:r>
    </w:p>
    <w:p w14:paraId="424FBD2B">
      <w:pPr>
        <w:spacing w:line="440" w:lineRule="exact"/>
        <w:rPr>
          <w:rFonts w:hint="eastAsia" w:ascii="仿宋" w:hAnsi="仿宋" w:eastAsia="仿宋"/>
          <w:sz w:val="24"/>
          <w:szCs w:val="28"/>
          <w:highlight w:val="none"/>
        </w:rPr>
      </w:pPr>
    </w:p>
    <w:p w14:paraId="0818E7E0">
      <w:pPr>
        <w:spacing w:line="440" w:lineRule="exact"/>
        <w:rPr>
          <w:rFonts w:hint="eastAsia" w:ascii="仿宋" w:hAnsi="仿宋" w:eastAsia="仿宋"/>
          <w:sz w:val="24"/>
          <w:szCs w:val="28"/>
          <w:highlight w:val="none"/>
        </w:rPr>
      </w:pPr>
      <w:r>
        <w:rPr>
          <w:rFonts w:hint="eastAsia" w:ascii="仿宋" w:hAnsi="仿宋" w:eastAsia="仿宋"/>
          <w:sz w:val="24"/>
          <w:szCs w:val="28"/>
          <w:highlight w:val="none"/>
        </w:rPr>
        <w:t>日期：</w:t>
      </w:r>
      <w:r>
        <w:rPr>
          <w:rFonts w:ascii="仿宋" w:hAnsi="仿宋" w:eastAsia="仿宋"/>
          <w:sz w:val="24"/>
          <w:szCs w:val="28"/>
          <w:highlight w:val="none"/>
        </w:rPr>
        <w:t xml:space="preserve">   </w:t>
      </w:r>
      <w:r>
        <w:rPr>
          <w:rFonts w:hint="eastAsia" w:ascii="仿宋" w:hAnsi="仿宋" w:eastAsia="仿宋"/>
          <w:sz w:val="24"/>
          <w:szCs w:val="28"/>
          <w:highlight w:val="none"/>
        </w:rPr>
        <w:t>年</w:t>
      </w:r>
      <w:r>
        <w:rPr>
          <w:rFonts w:ascii="仿宋" w:hAnsi="仿宋" w:eastAsia="仿宋"/>
          <w:sz w:val="24"/>
          <w:szCs w:val="28"/>
          <w:highlight w:val="none"/>
        </w:rPr>
        <w:t xml:space="preserve">   </w:t>
      </w:r>
      <w:r>
        <w:rPr>
          <w:rFonts w:hint="eastAsia" w:ascii="仿宋" w:hAnsi="仿宋" w:eastAsia="仿宋"/>
          <w:sz w:val="24"/>
          <w:szCs w:val="28"/>
          <w:highlight w:val="none"/>
        </w:rPr>
        <w:t>月</w:t>
      </w:r>
      <w:r>
        <w:rPr>
          <w:rFonts w:ascii="仿宋" w:hAnsi="仿宋" w:eastAsia="仿宋"/>
          <w:sz w:val="24"/>
          <w:szCs w:val="28"/>
          <w:highlight w:val="none"/>
        </w:rPr>
        <w:t xml:space="preserve">   </w:t>
      </w:r>
      <w:r>
        <w:rPr>
          <w:rFonts w:hint="eastAsia" w:ascii="仿宋" w:hAnsi="仿宋" w:eastAsia="仿宋"/>
          <w:sz w:val="24"/>
          <w:szCs w:val="28"/>
          <w:highlight w:val="none"/>
        </w:rPr>
        <w:t>日</w:t>
      </w:r>
    </w:p>
    <w:p w14:paraId="3E843A44">
      <w:pPr>
        <w:spacing w:line="440" w:lineRule="exact"/>
        <w:rPr>
          <w:rFonts w:hint="eastAsia" w:ascii="仿宋" w:hAnsi="仿宋" w:eastAsia="仿宋"/>
          <w:b/>
          <w:bCs/>
          <w:sz w:val="24"/>
          <w:szCs w:val="28"/>
          <w:highlight w:val="none"/>
        </w:rPr>
      </w:pPr>
    </w:p>
    <w:p w14:paraId="71BC1DE3">
      <w:pPr>
        <w:spacing w:line="440" w:lineRule="exact"/>
        <w:rPr>
          <w:rFonts w:hint="eastAsia"/>
          <w:b/>
          <w:bCs/>
          <w:sz w:val="24"/>
          <w:szCs w:val="28"/>
          <w:highlight w:val="none"/>
        </w:rPr>
        <w:sectPr>
          <w:pgSz w:w="11906" w:h="16838"/>
          <w:pgMar w:top="1247" w:right="1474" w:bottom="1247" w:left="1474" w:header="851" w:footer="992" w:gutter="0"/>
          <w:cols w:space="720" w:num="1"/>
        </w:sectPr>
      </w:pPr>
    </w:p>
    <w:p w14:paraId="58D38FD7">
      <w:pPr>
        <w:spacing w:line="440" w:lineRule="exact"/>
        <w:rPr>
          <w:rFonts w:hint="eastAsia"/>
          <w:sz w:val="24"/>
          <w:szCs w:val="28"/>
          <w:highlight w:val="none"/>
        </w:rPr>
      </w:pPr>
      <w:r>
        <w:rPr>
          <w:rFonts w:hint="eastAsia"/>
          <w:sz w:val="24"/>
          <w:szCs w:val="28"/>
          <w:highlight w:val="none"/>
        </w:rPr>
        <w:t>附件</w:t>
      </w:r>
      <w:r>
        <w:rPr>
          <w:sz w:val="24"/>
          <w:szCs w:val="28"/>
          <w:highlight w:val="none"/>
        </w:rPr>
        <w:t>7</w:t>
      </w:r>
    </w:p>
    <w:p w14:paraId="4742070B">
      <w:pPr>
        <w:spacing w:line="440" w:lineRule="exact"/>
        <w:rPr>
          <w:rFonts w:hint="eastAsia"/>
          <w:sz w:val="24"/>
          <w:szCs w:val="28"/>
          <w:highlight w:val="none"/>
        </w:rPr>
      </w:pPr>
    </w:p>
    <w:p w14:paraId="4B1505F7">
      <w:pPr>
        <w:spacing w:line="440" w:lineRule="exact"/>
        <w:jc w:val="center"/>
        <w:rPr>
          <w:rFonts w:hint="eastAsia"/>
          <w:b/>
          <w:sz w:val="24"/>
          <w:szCs w:val="28"/>
          <w:highlight w:val="none"/>
        </w:rPr>
      </w:pPr>
      <w:r>
        <w:rPr>
          <w:rFonts w:hint="eastAsia"/>
          <w:b/>
          <w:sz w:val="24"/>
          <w:szCs w:val="28"/>
          <w:highlight w:val="none"/>
        </w:rPr>
        <w:t>参加政府采购活动前</w:t>
      </w:r>
      <w:r>
        <w:rPr>
          <w:b/>
          <w:sz w:val="24"/>
          <w:szCs w:val="28"/>
          <w:highlight w:val="none"/>
        </w:rPr>
        <w:t>3</w:t>
      </w:r>
      <w:r>
        <w:rPr>
          <w:rFonts w:hint="eastAsia"/>
          <w:b/>
          <w:sz w:val="24"/>
          <w:szCs w:val="28"/>
          <w:highlight w:val="none"/>
        </w:rPr>
        <w:t>年内在经营活动中没有重大违法记录的书面声明</w:t>
      </w:r>
    </w:p>
    <w:p w14:paraId="0092ADD3">
      <w:pPr>
        <w:spacing w:line="440" w:lineRule="exact"/>
        <w:ind w:firstLine="480" w:firstLineChars="200"/>
        <w:rPr>
          <w:rFonts w:hint="eastAsia" w:ascii="仿宋" w:hAnsi="仿宋" w:eastAsia="仿宋"/>
          <w:bCs/>
          <w:sz w:val="24"/>
          <w:szCs w:val="28"/>
          <w:highlight w:val="none"/>
        </w:rPr>
      </w:pPr>
      <w:r>
        <w:rPr>
          <w:rFonts w:hint="eastAsia" w:ascii="仿宋" w:hAnsi="仿宋" w:eastAsia="仿宋"/>
          <w:bCs/>
          <w:sz w:val="24"/>
          <w:szCs w:val="28"/>
          <w:highlight w:val="none"/>
        </w:rPr>
        <w:t>我单位（投标人名称）近三年内，在参加政府采购活动中没有重大违法记录，特此声明。</w:t>
      </w:r>
    </w:p>
    <w:p w14:paraId="16232A02">
      <w:pPr>
        <w:spacing w:line="440" w:lineRule="exact"/>
        <w:ind w:firstLine="480" w:firstLineChars="200"/>
        <w:rPr>
          <w:rFonts w:hint="eastAsia" w:ascii="仿宋" w:hAnsi="仿宋" w:eastAsia="仿宋"/>
          <w:bCs/>
          <w:sz w:val="24"/>
          <w:szCs w:val="28"/>
          <w:highlight w:val="none"/>
        </w:rPr>
      </w:pPr>
      <w:r>
        <w:rPr>
          <w:rFonts w:hint="eastAsia" w:ascii="仿宋" w:hAnsi="仿宋" w:eastAsia="仿宋"/>
          <w:bCs/>
          <w:sz w:val="24"/>
          <w:szCs w:val="28"/>
          <w:highlight w:val="none"/>
        </w:rPr>
        <w:t>若采购人在本项目采购过程中发现我单位近三年内在政府采购活动中有重大违法记录，我单位将无条件地退出本项目的投标，并承担因此引起的一切后果</w:t>
      </w:r>
      <w:r>
        <w:rPr>
          <w:rFonts w:hint="eastAsia" w:ascii="仿宋" w:hAnsi="仿宋" w:eastAsia="仿宋"/>
          <w:bCs/>
          <w:sz w:val="24"/>
          <w:szCs w:val="28"/>
          <w:highlight w:val="none"/>
          <w:lang w:eastAsia="zh-CN"/>
        </w:rPr>
        <w:t>。</w:t>
      </w:r>
    </w:p>
    <w:p w14:paraId="5E0F449A">
      <w:pPr>
        <w:spacing w:line="440" w:lineRule="exact"/>
        <w:rPr>
          <w:rFonts w:hint="eastAsia" w:ascii="仿宋" w:hAnsi="仿宋" w:eastAsia="仿宋"/>
          <w:bCs/>
          <w:sz w:val="24"/>
          <w:szCs w:val="28"/>
          <w:highlight w:val="none"/>
        </w:rPr>
      </w:pPr>
    </w:p>
    <w:p w14:paraId="0AC79DEE">
      <w:pPr>
        <w:spacing w:line="440" w:lineRule="exact"/>
        <w:rPr>
          <w:rFonts w:hint="eastAsia" w:ascii="仿宋" w:hAnsi="仿宋" w:eastAsia="仿宋"/>
          <w:bCs/>
          <w:sz w:val="24"/>
          <w:szCs w:val="28"/>
          <w:highlight w:val="none"/>
        </w:rPr>
      </w:pPr>
    </w:p>
    <w:p w14:paraId="27026451">
      <w:pPr>
        <w:spacing w:line="440" w:lineRule="exact"/>
        <w:rPr>
          <w:rFonts w:hint="eastAsia" w:ascii="仿宋" w:hAnsi="仿宋" w:eastAsia="仿宋"/>
          <w:bCs/>
          <w:sz w:val="24"/>
          <w:szCs w:val="28"/>
          <w:highlight w:val="none"/>
        </w:rPr>
      </w:pPr>
    </w:p>
    <w:p w14:paraId="21CF3B63">
      <w:pPr>
        <w:spacing w:line="440" w:lineRule="exact"/>
        <w:rPr>
          <w:rFonts w:hint="eastAsia" w:ascii="仿宋" w:hAnsi="仿宋" w:eastAsia="仿宋"/>
          <w:bCs/>
          <w:sz w:val="24"/>
          <w:szCs w:val="28"/>
          <w:highlight w:val="none"/>
        </w:rPr>
      </w:pPr>
      <w:r>
        <w:rPr>
          <w:rFonts w:hint="eastAsia" w:ascii="仿宋" w:hAnsi="仿宋" w:eastAsia="仿宋"/>
          <w:bCs/>
          <w:sz w:val="24"/>
          <w:szCs w:val="28"/>
          <w:highlight w:val="none"/>
        </w:rPr>
        <w:t>报价供应商名称（公章）：</w:t>
      </w:r>
    </w:p>
    <w:p w14:paraId="26261524">
      <w:pPr>
        <w:spacing w:line="440" w:lineRule="exact"/>
        <w:rPr>
          <w:rFonts w:hint="eastAsia" w:ascii="仿宋" w:hAnsi="仿宋" w:eastAsia="仿宋"/>
          <w:bCs/>
          <w:sz w:val="24"/>
          <w:szCs w:val="28"/>
          <w:highlight w:val="none"/>
        </w:rPr>
      </w:pPr>
      <w:r>
        <w:rPr>
          <w:rFonts w:hint="eastAsia" w:ascii="仿宋" w:hAnsi="仿宋" w:eastAsia="仿宋"/>
          <w:bCs/>
          <w:sz w:val="24"/>
          <w:szCs w:val="28"/>
          <w:highlight w:val="none"/>
        </w:rPr>
        <w:t>报价供应商法定代</w:t>
      </w:r>
      <w:r>
        <w:rPr>
          <w:rFonts w:hint="eastAsia" w:ascii="仿宋" w:hAnsi="仿宋" w:eastAsia="仿宋"/>
          <w:bCs/>
          <w:sz w:val="24"/>
          <w:szCs w:val="28"/>
          <w:highlight w:val="none"/>
          <w:lang w:eastAsia="zh-CN"/>
        </w:rPr>
        <w:t>表人</w:t>
      </w:r>
      <w:r>
        <w:rPr>
          <w:rFonts w:hint="eastAsia" w:ascii="仿宋" w:hAnsi="仿宋" w:eastAsia="仿宋"/>
          <w:bCs/>
          <w:sz w:val="24"/>
          <w:szCs w:val="28"/>
          <w:highlight w:val="none"/>
        </w:rPr>
        <w:t>或其授权</w:t>
      </w:r>
      <w:r>
        <w:rPr>
          <w:rFonts w:hint="eastAsia" w:ascii="仿宋" w:hAnsi="仿宋" w:eastAsia="仿宋"/>
          <w:bCs/>
          <w:sz w:val="24"/>
          <w:szCs w:val="28"/>
          <w:highlight w:val="none"/>
          <w:lang w:val="en-US" w:eastAsia="zh-CN"/>
        </w:rPr>
        <w:t>代表</w:t>
      </w:r>
      <w:r>
        <w:rPr>
          <w:rFonts w:hint="eastAsia" w:ascii="仿宋" w:hAnsi="仿宋" w:eastAsia="仿宋"/>
          <w:bCs/>
          <w:sz w:val="24"/>
          <w:szCs w:val="28"/>
          <w:highlight w:val="none"/>
        </w:rPr>
        <w:t>：（签字或盖章）</w:t>
      </w:r>
    </w:p>
    <w:p w14:paraId="1E05C731">
      <w:pPr>
        <w:spacing w:line="440" w:lineRule="exact"/>
        <w:rPr>
          <w:rFonts w:hint="eastAsia" w:ascii="仿宋" w:hAnsi="仿宋" w:eastAsia="仿宋"/>
          <w:sz w:val="24"/>
          <w:szCs w:val="28"/>
          <w:highlight w:val="none"/>
        </w:rPr>
      </w:pPr>
    </w:p>
    <w:p w14:paraId="14F12443">
      <w:pPr>
        <w:spacing w:line="360" w:lineRule="auto"/>
        <w:rPr>
          <w:rFonts w:hint="eastAsia" w:ascii="仿宋" w:hAnsi="仿宋" w:eastAsia="仿宋"/>
          <w:sz w:val="24"/>
          <w:szCs w:val="28"/>
          <w:highlight w:val="none"/>
        </w:rPr>
      </w:pPr>
      <w:r>
        <w:rPr>
          <w:rFonts w:hint="eastAsia" w:ascii="仿宋" w:hAnsi="仿宋" w:eastAsia="仿宋"/>
          <w:sz w:val="24"/>
          <w:szCs w:val="28"/>
          <w:highlight w:val="none"/>
        </w:rPr>
        <w:t>日期：</w:t>
      </w:r>
      <w:r>
        <w:rPr>
          <w:rFonts w:ascii="仿宋" w:hAnsi="仿宋" w:eastAsia="仿宋"/>
          <w:sz w:val="24"/>
          <w:szCs w:val="28"/>
          <w:highlight w:val="none"/>
        </w:rPr>
        <w:t xml:space="preserve">   </w:t>
      </w:r>
      <w:r>
        <w:rPr>
          <w:rFonts w:hint="eastAsia" w:ascii="仿宋" w:hAnsi="仿宋" w:eastAsia="仿宋"/>
          <w:sz w:val="24"/>
          <w:szCs w:val="28"/>
          <w:highlight w:val="none"/>
        </w:rPr>
        <w:t>年</w:t>
      </w:r>
      <w:r>
        <w:rPr>
          <w:rFonts w:ascii="仿宋" w:hAnsi="仿宋" w:eastAsia="仿宋"/>
          <w:sz w:val="24"/>
          <w:szCs w:val="28"/>
          <w:highlight w:val="none"/>
        </w:rPr>
        <w:t xml:space="preserve">   </w:t>
      </w:r>
      <w:r>
        <w:rPr>
          <w:rFonts w:hint="eastAsia" w:ascii="仿宋" w:hAnsi="仿宋" w:eastAsia="仿宋"/>
          <w:sz w:val="24"/>
          <w:szCs w:val="28"/>
          <w:highlight w:val="none"/>
        </w:rPr>
        <w:t>月</w:t>
      </w:r>
      <w:r>
        <w:rPr>
          <w:rFonts w:ascii="仿宋" w:hAnsi="仿宋" w:eastAsia="仿宋"/>
          <w:sz w:val="24"/>
          <w:szCs w:val="28"/>
          <w:highlight w:val="none"/>
        </w:rPr>
        <w:t xml:space="preserve">   </w:t>
      </w:r>
      <w:r>
        <w:rPr>
          <w:rFonts w:hint="eastAsia" w:ascii="仿宋" w:hAnsi="仿宋" w:eastAsia="仿宋"/>
          <w:sz w:val="24"/>
          <w:szCs w:val="28"/>
          <w:highlight w:val="none"/>
        </w:rPr>
        <w:t>日</w:t>
      </w:r>
      <w:bookmarkEnd w:id="1"/>
    </w:p>
    <w:p w14:paraId="1FC0F026">
      <w:pPr>
        <w:spacing w:line="360" w:lineRule="auto"/>
        <w:rPr>
          <w:rFonts w:hint="eastAsia" w:ascii="仿宋" w:hAnsi="仿宋" w:eastAsia="仿宋"/>
          <w:sz w:val="24"/>
          <w:szCs w:val="28"/>
          <w:highlight w:val="none"/>
        </w:rPr>
      </w:pPr>
    </w:p>
    <w:p w14:paraId="5C669B88">
      <w:pPr>
        <w:spacing w:line="360" w:lineRule="auto"/>
        <w:rPr>
          <w:rFonts w:hint="eastAsia" w:ascii="仿宋" w:hAnsi="仿宋" w:eastAsia="仿宋"/>
          <w:sz w:val="24"/>
          <w:szCs w:val="28"/>
          <w:highlight w:val="none"/>
        </w:rPr>
      </w:pPr>
    </w:p>
    <w:p w14:paraId="07086B00">
      <w:pPr>
        <w:spacing w:line="360" w:lineRule="auto"/>
        <w:rPr>
          <w:rFonts w:hint="eastAsia" w:ascii="仿宋" w:hAnsi="仿宋" w:eastAsia="仿宋"/>
          <w:sz w:val="24"/>
          <w:szCs w:val="28"/>
          <w:highlight w:val="none"/>
        </w:rPr>
      </w:pPr>
    </w:p>
    <w:p w14:paraId="3B83D259">
      <w:pPr>
        <w:spacing w:line="360" w:lineRule="auto"/>
        <w:rPr>
          <w:rFonts w:hint="eastAsia" w:ascii="仿宋" w:hAnsi="仿宋" w:eastAsia="仿宋"/>
          <w:sz w:val="24"/>
          <w:szCs w:val="28"/>
          <w:highlight w:val="none"/>
        </w:rPr>
      </w:pPr>
    </w:p>
    <w:p w14:paraId="087D7B9E">
      <w:pPr>
        <w:spacing w:line="360" w:lineRule="auto"/>
        <w:rPr>
          <w:rFonts w:hint="eastAsia" w:ascii="仿宋" w:hAnsi="仿宋" w:eastAsia="仿宋"/>
          <w:sz w:val="24"/>
          <w:szCs w:val="28"/>
          <w:highlight w:val="none"/>
        </w:rPr>
      </w:pPr>
    </w:p>
    <w:p w14:paraId="188A4C99">
      <w:pPr>
        <w:spacing w:line="360" w:lineRule="auto"/>
        <w:rPr>
          <w:rFonts w:hint="eastAsia" w:ascii="仿宋" w:hAnsi="仿宋" w:eastAsia="仿宋"/>
          <w:sz w:val="24"/>
          <w:szCs w:val="28"/>
          <w:highlight w:val="none"/>
        </w:rPr>
      </w:pPr>
    </w:p>
    <w:p w14:paraId="63B13A13">
      <w:pPr>
        <w:spacing w:line="360" w:lineRule="auto"/>
        <w:rPr>
          <w:rFonts w:hint="eastAsia" w:ascii="仿宋" w:hAnsi="仿宋" w:eastAsia="仿宋"/>
          <w:sz w:val="24"/>
          <w:szCs w:val="28"/>
          <w:highlight w:val="none"/>
        </w:rPr>
      </w:pPr>
    </w:p>
    <w:p w14:paraId="781E57D9">
      <w:pPr>
        <w:spacing w:line="360" w:lineRule="auto"/>
        <w:rPr>
          <w:rFonts w:hint="eastAsia" w:ascii="仿宋" w:hAnsi="仿宋" w:eastAsia="仿宋"/>
          <w:sz w:val="24"/>
          <w:szCs w:val="28"/>
          <w:highlight w:val="none"/>
        </w:rPr>
      </w:pPr>
    </w:p>
    <w:p w14:paraId="44BF893C">
      <w:pPr>
        <w:spacing w:line="360" w:lineRule="auto"/>
        <w:rPr>
          <w:rFonts w:hint="eastAsia" w:ascii="仿宋" w:hAnsi="仿宋" w:eastAsia="仿宋"/>
          <w:sz w:val="24"/>
          <w:szCs w:val="28"/>
          <w:highlight w:val="none"/>
        </w:rPr>
      </w:pPr>
    </w:p>
    <w:p w14:paraId="3D309258">
      <w:pPr>
        <w:spacing w:line="360" w:lineRule="auto"/>
        <w:rPr>
          <w:rFonts w:hint="eastAsia" w:ascii="仿宋" w:hAnsi="仿宋" w:eastAsia="仿宋"/>
          <w:sz w:val="24"/>
          <w:szCs w:val="28"/>
          <w:highlight w:val="none"/>
        </w:rPr>
      </w:pPr>
    </w:p>
    <w:p w14:paraId="588BA86E">
      <w:pPr>
        <w:spacing w:line="360" w:lineRule="auto"/>
        <w:rPr>
          <w:rFonts w:hint="eastAsia" w:ascii="仿宋" w:hAnsi="仿宋" w:eastAsia="仿宋"/>
          <w:sz w:val="24"/>
          <w:szCs w:val="28"/>
          <w:highlight w:val="none"/>
        </w:rPr>
      </w:pPr>
    </w:p>
    <w:p w14:paraId="695611C3">
      <w:pPr>
        <w:spacing w:line="360" w:lineRule="auto"/>
        <w:rPr>
          <w:rFonts w:hint="eastAsia" w:ascii="仿宋" w:hAnsi="仿宋" w:eastAsia="仿宋"/>
          <w:sz w:val="24"/>
          <w:szCs w:val="28"/>
          <w:highlight w:val="none"/>
        </w:rPr>
      </w:pPr>
    </w:p>
    <w:p w14:paraId="703CE720">
      <w:pPr>
        <w:spacing w:line="360" w:lineRule="auto"/>
        <w:rPr>
          <w:rFonts w:hint="eastAsia" w:ascii="仿宋" w:hAnsi="仿宋" w:eastAsia="仿宋"/>
          <w:sz w:val="24"/>
          <w:szCs w:val="28"/>
          <w:highlight w:val="none"/>
        </w:rPr>
      </w:pPr>
    </w:p>
    <w:p w14:paraId="4BC7A114">
      <w:pPr>
        <w:spacing w:line="360" w:lineRule="auto"/>
        <w:rPr>
          <w:rFonts w:hint="eastAsia" w:ascii="仿宋" w:hAnsi="仿宋" w:eastAsia="仿宋"/>
          <w:sz w:val="24"/>
          <w:szCs w:val="28"/>
          <w:highlight w:val="none"/>
        </w:rPr>
      </w:pPr>
    </w:p>
    <w:p w14:paraId="2FC014EB">
      <w:pPr>
        <w:spacing w:line="360" w:lineRule="auto"/>
        <w:rPr>
          <w:rFonts w:hint="eastAsia" w:ascii="仿宋" w:hAnsi="仿宋" w:eastAsia="仿宋"/>
          <w:sz w:val="24"/>
          <w:szCs w:val="28"/>
          <w:highlight w:val="none"/>
        </w:rPr>
      </w:pPr>
    </w:p>
    <w:p w14:paraId="0D516E24">
      <w:pPr>
        <w:spacing w:line="360" w:lineRule="auto"/>
        <w:rPr>
          <w:rFonts w:hint="eastAsia" w:ascii="仿宋" w:hAnsi="仿宋" w:eastAsia="仿宋"/>
          <w:sz w:val="24"/>
          <w:szCs w:val="28"/>
          <w:highlight w:val="none"/>
        </w:rPr>
      </w:pPr>
    </w:p>
    <w:p w14:paraId="29F98F05">
      <w:pPr>
        <w:spacing w:line="440" w:lineRule="exact"/>
        <w:rPr>
          <w:rFonts w:hint="eastAsia"/>
          <w:sz w:val="24"/>
          <w:szCs w:val="28"/>
          <w:highlight w:val="none"/>
          <w:lang w:val="en-US" w:eastAsia="zh-CN"/>
        </w:rPr>
      </w:pPr>
      <w:r>
        <w:rPr>
          <w:rFonts w:hint="eastAsia"/>
          <w:sz w:val="24"/>
          <w:szCs w:val="28"/>
          <w:highlight w:val="none"/>
          <w:lang w:val="en-US" w:eastAsia="zh-CN"/>
        </w:rPr>
        <w:t>附件8</w:t>
      </w:r>
    </w:p>
    <w:p w14:paraId="4E63DB98">
      <w:pPr>
        <w:spacing w:line="440" w:lineRule="exact"/>
        <w:rPr>
          <w:rFonts w:hint="eastAsia"/>
          <w:sz w:val="24"/>
          <w:szCs w:val="28"/>
          <w:highlight w:val="none"/>
          <w:lang w:val="en-US" w:eastAsia="zh-CN"/>
        </w:rPr>
      </w:pPr>
      <w:r>
        <w:rPr>
          <w:rFonts w:hint="eastAsia"/>
          <w:sz w:val="24"/>
          <w:szCs w:val="28"/>
          <w:highlight w:val="none"/>
          <w:lang w:val="en-US" w:eastAsia="zh-CN"/>
        </w:rPr>
        <w:t>评分表标准</w:t>
      </w:r>
    </w:p>
    <w:tbl>
      <w:tblPr>
        <w:tblStyle w:val="21"/>
        <w:tblW w:w="8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320"/>
        <w:gridCol w:w="732"/>
        <w:gridCol w:w="5944"/>
      </w:tblGrid>
      <w:tr w14:paraId="0CA6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700" w:type="dxa"/>
            <w:noWrap w:val="0"/>
            <w:vAlign w:val="center"/>
          </w:tcPr>
          <w:p w14:paraId="1817BDDF">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rPr>
                <w:rFonts w:hint="eastAsia" w:ascii="仿宋" w:hAnsi="仿宋" w:eastAsia="仿宋" w:cs="仿宋"/>
                <w:b w:val="0"/>
                <w:bCs/>
                <w:sz w:val="21"/>
                <w:szCs w:val="16"/>
                <w:highlight w:val="none"/>
              </w:rPr>
            </w:pPr>
            <w:r>
              <w:rPr>
                <w:rFonts w:hint="eastAsia" w:ascii="仿宋" w:hAnsi="仿宋" w:eastAsia="仿宋" w:cs="仿宋"/>
                <w:b w:val="0"/>
                <w:bCs/>
                <w:sz w:val="21"/>
                <w:szCs w:val="16"/>
                <w:highlight w:val="none"/>
              </w:rPr>
              <w:t>序号</w:t>
            </w:r>
          </w:p>
        </w:tc>
        <w:tc>
          <w:tcPr>
            <w:tcW w:w="1320" w:type="dxa"/>
            <w:noWrap w:val="0"/>
            <w:vAlign w:val="center"/>
          </w:tcPr>
          <w:p w14:paraId="5C3F6FD0">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rPr>
                <w:rFonts w:hint="eastAsia" w:ascii="仿宋" w:hAnsi="仿宋" w:eastAsia="仿宋" w:cs="仿宋"/>
                <w:b w:val="0"/>
                <w:bCs/>
                <w:sz w:val="21"/>
                <w:szCs w:val="16"/>
                <w:highlight w:val="none"/>
              </w:rPr>
            </w:pPr>
            <w:r>
              <w:rPr>
                <w:rFonts w:hint="eastAsia" w:ascii="仿宋" w:hAnsi="仿宋" w:eastAsia="仿宋" w:cs="仿宋"/>
                <w:b w:val="0"/>
                <w:bCs/>
                <w:sz w:val="21"/>
                <w:szCs w:val="16"/>
                <w:highlight w:val="none"/>
              </w:rPr>
              <w:t>评分项目</w:t>
            </w:r>
          </w:p>
        </w:tc>
        <w:tc>
          <w:tcPr>
            <w:tcW w:w="732" w:type="dxa"/>
            <w:noWrap w:val="0"/>
            <w:vAlign w:val="center"/>
          </w:tcPr>
          <w:p w14:paraId="59FB84AE">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rPr>
                <w:rFonts w:hint="eastAsia" w:ascii="仿宋" w:hAnsi="仿宋" w:eastAsia="仿宋" w:cs="仿宋"/>
                <w:b w:val="0"/>
                <w:bCs/>
                <w:sz w:val="21"/>
                <w:szCs w:val="16"/>
                <w:highlight w:val="none"/>
              </w:rPr>
            </w:pPr>
            <w:r>
              <w:rPr>
                <w:rFonts w:hint="eastAsia" w:ascii="仿宋" w:hAnsi="仿宋" w:eastAsia="仿宋" w:cs="仿宋"/>
                <w:b w:val="0"/>
                <w:bCs/>
                <w:sz w:val="21"/>
                <w:szCs w:val="16"/>
                <w:highlight w:val="none"/>
              </w:rPr>
              <w:t>分值</w:t>
            </w:r>
          </w:p>
        </w:tc>
        <w:tc>
          <w:tcPr>
            <w:tcW w:w="5944" w:type="dxa"/>
            <w:noWrap w:val="0"/>
            <w:vAlign w:val="center"/>
          </w:tcPr>
          <w:p w14:paraId="658AD312">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rPr>
                <w:rFonts w:hint="eastAsia" w:ascii="仿宋" w:hAnsi="仿宋" w:eastAsia="仿宋" w:cs="仿宋"/>
                <w:b w:val="0"/>
                <w:bCs/>
                <w:sz w:val="21"/>
                <w:szCs w:val="16"/>
                <w:highlight w:val="none"/>
              </w:rPr>
            </w:pPr>
            <w:r>
              <w:rPr>
                <w:rFonts w:hint="eastAsia" w:ascii="仿宋" w:hAnsi="仿宋" w:eastAsia="仿宋" w:cs="仿宋"/>
                <w:b w:val="0"/>
                <w:bCs/>
                <w:sz w:val="21"/>
                <w:szCs w:val="16"/>
                <w:highlight w:val="none"/>
              </w:rPr>
              <w:t>评分标准</w:t>
            </w:r>
          </w:p>
        </w:tc>
      </w:tr>
      <w:tr w14:paraId="4AA03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4" w:hRule="atLeast"/>
          <w:jc w:val="center"/>
        </w:trPr>
        <w:tc>
          <w:tcPr>
            <w:tcW w:w="700" w:type="dxa"/>
            <w:noWrap w:val="0"/>
            <w:vAlign w:val="center"/>
          </w:tcPr>
          <w:p w14:paraId="38C6A6F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rPr>
            </w:pPr>
            <w:r>
              <w:rPr>
                <w:rFonts w:hint="eastAsia" w:ascii="仿宋" w:hAnsi="仿宋" w:eastAsia="仿宋" w:cs="仿宋"/>
                <w:sz w:val="21"/>
                <w:szCs w:val="16"/>
                <w:highlight w:val="none"/>
              </w:rPr>
              <w:t>1</w:t>
            </w:r>
          </w:p>
        </w:tc>
        <w:tc>
          <w:tcPr>
            <w:tcW w:w="1320" w:type="dxa"/>
            <w:noWrap w:val="0"/>
            <w:vAlign w:val="center"/>
          </w:tcPr>
          <w:p w14:paraId="7412790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default" w:ascii="仿宋" w:hAnsi="仿宋" w:eastAsia="仿宋" w:cs="仿宋"/>
                <w:sz w:val="21"/>
                <w:szCs w:val="16"/>
                <w:highlight w:val="none"/>
                <w:lang w:val="en-US" w:eastAsia="zh-CN"/>
              </w:rPr>
            </w:pPr>
            <w:r>
              <w:rPr>
                <w:rFonts w:hint="eastAsia" w:ascii="仿宋" w:hAnsi="仿宋" w:eastAsia="仿宋" w:cs="仿宋"/>
                <w:sz w:val="21"/>
                <w:szCs w:val="16"/>
                <w:highlight w:val="none"/>
                <w:lang w:val="en-US" w:eastAsia="zh-CN"/>
              </w:rPr>
              <w:t>项目报价</w:t>
            </w:r>
          </w:p>
        </w:tc>
        <w:tc>
          <w:tcPr>
            <w:tcW w:w="732" w:type="dxa"/>
            <w:noWrap w:val="0"/>
            <w:vAlign w:val="center"/>
          </w:tcPr>
          <w:p w14:paraId="426B85E0">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50</w:t>
            </w:r>
          </w:p>
        </w:tc>
        <w:tc>
          <w:tcPr>
            <w:tcW w:w="5944" w:type="dxa"/>
            <w:noWrap w:val="0"/>
            <w:vAlign w:val="center"/>
          </w:tcPr>
          <w:p w14:paraId="466E3A5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（1）满足招标文件要求且投标价格最低的投标报价为评标基准价，得满分。</w:t>
            </w:r>
          </w:p>
          <w:p w14:paraId="4199121E">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（2）计算得分：投标报价得分＝（评标基准价/投标报价）×</w:t>
            </w:r>
            <w:r>
              <w:rPr>
                <w:rFonts w:hint="eastAsia" w:ascii="仿宋" w:hAnsi="仿宋" w:eastAsia="仿宋" w:cs="仿宋"/>
                <w:color w:val="000000"/>
                <w:kern w:val="0"/>
                <w:sz w:val="21"/>
                <w:szCs w:val="21"/>
                <w:highlight w:val="none"/>
                <w:lang w:val="en-US" w:eastAsia="zh-CN"/>
              </w:rPr>
              <w:t>5</w:t>
            </w:r>
            <w:r>
              <w:rPr>
                <w:rFonts w:hint="eastAsia" w:ascii="仿宋" w:hAnsi="仿宋" w:eastAsia="仿宋" w:cs="仿宋"/>
                <w:color w:val="000000"/>
                <w:kern w:val="0"/>
                <w:sz w:val="21"/>
                <w:szCs w:val="21"/>
                <w:highlight w:val="none"/>
              </w:rPr>
              <w:t>0。</w:t>
            </w:r>
          </w:p>
          <w:p w14:paraId="2E8F3BD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（3）投标报价超过预算金额，不得分。</w:t>
            </w:r>
          </w:p>
        </w:tc>
      </w:tr>
      <w:tr w14:paraId="3654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8" w:hRule="atLeast"/>
          <w:jc w:val="center"/>
        </w:trPr>
        <w:tc>
          <w:tcPr>
            <w:tcW w:w="700" w:type="dxa"/>
            <w:noWrap w:val="0"/>
            <w:vAlign w:val="center"/>
          </w:tcPr>
          <w:p w14:paraId="5252CD0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rPr>
            </w:pPr>
            <w:r>
              <w:rPr>
                <w:rFonts w:hint="eastAsia" w:ascii="仿宋" w:hAnsi="仿宋" w:eastAsia="仿宋" w:cs="仿宋"/>
                <w:sz w:val="21"/>
                <w:szCs w:val="16"/>
                <w:highlight w:val="none"/>
              </w:rPr>
              <w:t>2</w:t>
            </w:r>
          </w:p>
        </w:tc>
        <w:tc>
          <w:tcPr>
            <w:tcW w:w="1320" w:type="dxa"/>
            <w:noWrap w:val="0"/>
            <w:vAlign w:val="center"/>
          </w:tcPr>
          <w:p w14:paraId="2654B21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rPr>
            </w:pPr>
            <w:r>
              <w:rPr>
                <w:rFonts w:hint="eastAsia" w:ascii="仿宋" w:hAnsi="仿宋" w:eastAsia="仿宋" w:cs="仿宋"/>
                <w:sz w:val="21"/>
                <w:szCs w:val="16"/>
                <w:highlight w:val="none"/>
              </w:rPr>
              <w:t>经验业绩</w:t>
            </w:r>
          </w:p>
        </w:tc>
        <w:tc>
          <w:tcPr>
            <w:tcW w:w="732" w:type="dxa"/>
            <w:noWrap w:val="0"/>
            <w:vAlign w:val="center"/>
          </w:tcPr>
          <w:p w14:paraId="73342281">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exact"/>
              <w:ind w:left="0" w:leftChars="0" w:right="0" w:rightChars="0"/>
              <w:jc w:val="center"/>
              <w:textAlignment w:val="auto"/>
              <w:rPr>
                <w:rFonts w:hint="default"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5</w:t>
            </w:r>
          </w:p>
        </w:tc>
        <w:tc>
          <w:tcPr>
            <w:tcW w:w="5944" w:type="dxa"/>
            <w:noWrap w:val="0"/>
            <w:vAlign w:val="center"/>
          </w:tcPr>
          <w:p w14:paraId="5A170562">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sz w:val="21"/>
                <w:szCs w:val="16"/>
                <w:highlight w:val="none"/>
              </w:rPr>
            </w:pPr>
            <w:r>
              <w:rPr>
                <w:rFonts w:hint="eastAsia" w:ascii="仿宋" w:hAnsi="仿宋" w:eastAsia="仿宋" w:cs="仿宋"/>
                <w:sz w:val="21"/>
                <w:szCs w:val="16"/>
                <w:highlight w:val="none"/>
              </w:rPr>
              <w:t>根据近三年（202</w:t>
            </w:r>
            <w:r>
              <w:rPr>
                <w:rFonts w:hint="eastAsia" w:ascii="仿宋" w:hAnsi="仿宋" w:eastAsia="仿宋" w:cs="仿宋"/>
                <w:sz w:val="21"/>
                <w:szCs w:val="16"/>
                <w:highlight w:val="none"/>
                <w:lang w:val="en-US" w:eastAsia="zh-CN"/>
              </w:rPr>
              <w:t>3</w:t>
            </w:r>
            <w:r>
              <w:rPr>
                <w:rFonts w:hint="eastAsia" w:ascii="仿宋" w:hAnsi="仿宋" w:eastAsia="仿宋" w:cs="仿宋"/>
                <w:sz w:val="21"/>
                <w:szCs w:val="16"/>
                <w:highlight w:val="none"/>
              </w:rPr>
              <w:t>年</w:t>
            </w:r>
            <w:r>
              <w:rPr>
                <w:rFonts w:hint="eastAsia" w:ascii="仿宋" w:hAnsi="仿宋" w:eastAsia="仿宋" w:cs="仿宋"/>
                <w:sz w:val="21"/>
                <w:szCs w:val="16"/>
                <w:highlight w:val="none"/>
                <w:lang w:val="en-US" w:eastAsia="zh-CN"/>
              </w:rPr>
              <w:t>10</w:t>
            </w:r>
            <w:r>
              <w:rPr>
                <w:rFonts w:hint="eastAsia" w:ascii="仿宋" w:hAnsi="仿宋" w:eastAsia="仿宋" w:cs="仿宋"/>
                <w:sz w:val="21"/>
                <w:szCs w:val="16"/>
                <w:highlight w:val="none"/>
              </w:rPr>
              <w:t>月</w:t>
            </w:r>
            <w:r>
              <w:rPr>
                <w:rFonts w:hint="eastAsia" w:ascii="仿宋" w:hAnsi="仿宋" w:eastAsia="仿宋" w:cs="仿宋"/>
                <w:sz w:val="21"/>
                <w:szCs w:val="16"/>
                <w:highlight w:val="none"/>
                <w:lang w:val="en-US" w:eastAsia="zh-CN"/>
              </w:rPr>
              <w:t>1日</w:t>
            </w:r>
            <w:r>
              <w:rPr>
                <w:rFonts w:hint="eastAsia" w:ascii="仿宋" w:hAnsi="仿宋" w:eastAsia="仿宋" w:cs="仿宋"/>
                <w:sz w:val="21"/>
                <w:szCs w:val="16"/>
                <w:highlight w:val="none"/>
              </w:rPr>
              <w:t>起至今，以合同签订时间为准）类似项目经验情况进行综合评分（每提供1个得</w:t>
            </w:r>
            <w:r>
              <w:rPr>
                <w:rFonts w:hint="eastAsia" w:ascii="仿宋" w:hAnsi="仿宋" w:eastAsia="仿宋" w:cs="仿宋"/>
                <w:sz w:val="21"/>
                <w:szCs w:val="16"/>
                <w:highlight w:val="none"/>
                <w:lang w:val="en-US" w:eastAsia="zh-CN"/>
              </w:rPr>
              <w:t>1</w:t>
            </w:r>
            <w:r>
              <w:rPr>
                <w:rFonts w:hint="eastAsia" w:ascii="仿宋" w:hAnsi="仿宋" w:eastAsia="仿宋" w:cs="仿宋"/>
                <w:sz w:val="21"/>
                <w:szCs w:val="16"/>
                <w:highlight w:val="none"/>
              </w:rPr>
              <w:t>分；最高得</w:t>
            </w:r>
            <w:r>
              <w:rPr>
                <w:rFonts w:hint="eastAsia" w:ascii="仿宋" w:hAnsi="仿宋" w:eastAsia="仿宋" w:cs="仿宋"/>
                <w:sz w:val="21"/>
                <w:szCs w:val="16"/>
                <w:highlight w:val="none"/>
                <w:lang w:val="en-US" w:eastAsia="zh-CN"/>
              </w:rPr>
              <w:t>5</w:t>
            </w:r>
            <w:r>
              <w:rPr>
                <w:rFonts w:hint="eastAsia" w:ascii="仿宋" w:hAnsi="仿宋" w:eastAsia="仿宋" w:cs="仿宋"/>
                <w:sz w:val="21"/>
                <w:szCs w:val="16"/>
                <w:highlight w:val="none"/>
              </w:rPr>
              <w:t>分）。</w:t>
            </w:r>
          </w:p>
          <w:p w14:paraId="648E51E7">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 w:hAnsi="仿宋" w:eastAsia="仿宋" w:cs="仿宋"/>
                <w:sz w:val="21"/>
                <w:szCs w:val="20"/>
                <w:highlight w:val="none"/>
              </w:rPr>
            </w:pPr>
            <w:r>
              <w:rPr>
                <w:rFonts w:hint="eastAsia" w:ascii="仿宋" w:hAnsi="仿宋" w:eastAsia="仿宋" w:cs="仿宋"/>
                <w:sz w:val="21"/>
                <w:szCs w:val="16"/>
                <w:highlight w:val="none"/>
              </w:rPr>
              <w:t>需提供相关业绩的合同扫描件，扫描件中需体现合同的签约主体、项目名称及内容等合同要素的相关内容，否则不予认可。</w:t>
            </w:r>
          </w:p>
        </w:tc>
      </w:tr>
      <w:tr w14:paraId="2F92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84" w:hRule="atLeast"/>
          <w:jc w:val="center"/>
        </w:trPr>
        <w:tc>
          <w:tcPr>
            <w:tcW w:w="700" w:type="dxa"/>
            <w:noWrap w:val="0"/>
            <w:vAlign w:val="center"/>
          </w:tcPr>
          <w:p w14:paraId="63573A6C">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default" w:ascii="仿宋" w:hAnsi="仿宋" w:eastAsia="仿宋" w:cs="仿宋"/>
                <w:sz w:val="21"/>
                <w:szCs w:val="16"/>
                <w:highlight w:val="none"/>
                <w:lang w:val="en-US" w:eastAsia="zh-CN"/>
              </w:rPr>
            </w:pPr>
            <w:r>
              <w:rPr>
                <w:rFonts w:hint="eastAsia" w:ascii="仿宋" w:hAnsi="仿宋" w:eastAsia="仿宋" w:cs="仿宋"/>
                <w:sz w:val="21"/>
                <w:szCs w:val="16"/>
                <w:highlight w:val="none"/>
                <w:lang w:val="en-US" w:eastAsia="zh-CN"/>
              </w:rPr>
              <w:t>3</w:t>
            </w:r>
          </w:p>
        </w:tc>
        <w:tc>
          <w:tcPr>
            <w:tcW w:w="1320" w:type="dxa"/>
            <w:noWrap w:val="0"/>
            <w:vAlign w:val="center"/>
          </w:tcPr>
          <w:p w14:paraId="02E37E9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rPr>
            </w:pPr>
            <w:r>
              <w:rPr>
                <w:rFonts w:hint="eastAsia" w:ascii="仿宋" w:hAnsi="仿宋" w:eastAsia="仿宋" w:cs="仿宋"/>
                <w:sz w:val="21"/>
                <w:szCs w:val="16"/>
                <w:highlight w:val="none"/>
                <w:lang w:val="en-US" w:eastAsia="zh-CN"/>
              </w:rPr>
              <w:t>项目服务</w:t>
            </w:r>
            <w:r>
              <w:rPr>
                <w:rFonts w:hint="eastAsia" w:ascii="仿宋" w:hAnsi="仿宋" w:eastAsia="仿宋" w:cs="仿宋"/>
                <w:sz w:val="21"/>
                <w:szCs w:val="16"/>
                <w:highlight w:val="none"/>
              </w:rPr>
              <w:t>方案</w:t>
            </w:r>
          </w:p>
        </w:tc>
        <w:tc>
          <w:tcPr>
            <w:tcW w:w="732" w:type="dxa"/>
            <w:noWrap w:val="0"/>
            <w:vAlign w:val="center"/>
          </w:tcPr>
          <w:p w14:paraId="3DA5F2C1">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15</w:t>
            </w:r>
          </w:p>
        </w:tc>
        <w:tc>
          <w:tcPr>
            <w:tcW w:w="5944" w:type="dxa"/>
            <w:noWrap w:val="0"/>
            <w:vAlign w:val="center"/>
          </w:tcPr>
          <w:p w14:paraId="26256273">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（1）项目服务方案与本项目需求的吻合程度较高，对采购需求各项要求响应性说明内容完整、翔实、准确，针对性强的得12-15分；</w:t>
            </w:r>
          </w:p>
          <w:p w14:paraId="42BCBE7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（2）项目服务方案与本项目需求有一定的吻合度，对采购需求各项要求响应性说明较完整，所提出各项要求响应性内容较完整、翔实、准确，有一定的针对性的得8-11分；</w:t>
            </w:r>
          </w:p>
          <w:p w14:paraId="0899F53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（3）项目服务方案与本项目需求吻合度一般，对采购需求各项要求响应性内容基本完整、针对性一般；有个别负偏离或缺漏项；个别内容的响应性表述不够清晰的得4-7分；</w:t>
            </w:r>
          </w:p>
          <w:p w14:paraId="349480E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（4）项目服务方案与本项目需求吻合度较差，对采购需求各项要求响应性内容不够完整、无针对性；有较多负偏离或缺漏项；有较多内容的响应性表述不清晰的得1-3分；</w:t>
            </w:r>
          </w:p>
          <w:p w14:paraId="2BCC291D">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（5）未提供的或方案不可行的得0分。</w:t>
            </w:r>
          </w:p>
        </w:tc>
      </w:tr>
      <w:tr w14:paraId="486D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78" w:hRule="atLeast"/>
          <w:jc w:val="center"/>
        </w:trPr>
        <w:tc>
          <w:tcPr>
            <w:tcW w:w="700" w:type="dxa"/>
            <w:noWrap w:val="0"/>
            <w:vAlign w:val="center"/>
          </w:tcPr>
          <w:p w14:paraId="18D19BBD">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default" w:ascii="仿宋" w:hAnsi="仿宋" w:eastAsia="仿宋" w:cs="仿宋"/>
                <w:sz w:val="21"/>
                <w:szCs w:val="16"/>
                <w:highlight w:val="none"/>
                <w:lang w:val="en-US" w:eastAsia="zh-CN"/>
              </w:rPr>
            </w:pPr>
            <w:r>
              <w:rPr>
                <w:rFonts w:hint="eastAsia" w:ascii="仿宋" w:hAnsi="仿宋" w:eastAsia="仿宋" w:cs="仿宋"/>
                <w:sz w:val="21"/>
                <w:szCs w:val="16"/>
                <w:highlight w:val="none"/>
                <w:lang w:val="en-US" w:eastAsia="zh-CN"/>
              </w:rPr>
              <w:t>4</w:t>
            </w:r>
          </w:p>
        </w:tc>
        <w:tc>
          <w:tcPr>
            <w:tcW w:w="1320" w:type="dxa"/>
            <w:noWrap w:val="0"/>
            <w:vAlign w:val="center"/>
          </w:tcPr>
          <w:p w14:paraId="40BC2E7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rPr>
            </w:pPr>
            <w:r>
              <w:rPr>
                <w:rFonts w:hint="eastAsia" w:ascii="仿宋" w:hAnsi="仿宋" w:eastAsia="仿宋" w:cs="仿宋"/>
                <w:sz w:val="21"/>
                <w:szCs w:val="16"/>
                <w:highlight w:val="none"/>
              </w:rPr>
              <w:t>技术指标</w:t>
            </w:r>
          </w:p>
        </w:tc>
        <w:tc>
          <w:tcPr>
            <w:tcW w:w="732" w:type="dxa"/>
            <w:noWrap w:val="0"/>
            <w:vAlign w:val="center"/>
          </w:tcPr>
          <w:p w14:paraId="5DC92911">
            <w:pPr>
              <w:keepNext w:val="0"/>
              <w:keepLines w:val="0"/>
              <w:pageBreakBefore w:val="0"/>
              <w:widowControl w:val="0"/>
              <w:numPr>
                <w:ilvl w:val="1"/>
                <w:numId w:val="0"/>
              </w:numPr>
              <w:tabs>
                <w:tab w:val="left" w:pos="420"/>
              </w:tabs>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20</w:t>
            </w:r>
          </w:p>
        </w:tc>
        <w:tc>
          <w:tcPr>
            <w:tcW w:w="5944" w:type="dxa"/>
            <w:noWrap w:val="0"/>
            <w:vAlign w:val="center"/>
          </w:tcPr>
          <w:p w14:paraId="3C72640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评审内容：对采购需求内“技术服务要求”内容进行评审，全部满足采购需求技术参数要求的得20分，每有一项技术参数负偏离的扣2分，扣完为止。</w:t>
            </w:r>
          </w:p>
          <w:p w14:paraId="24421F1A">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注：</w:t>
            </w:r>
          </w:p>
          <w:p w14:paraId="020D8CC4">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1.采购需求中如明确要求提供证明资料的，则报价文件中须提供对应技术条款的证明资料；</w:t>
            </w:r>
          </w:p>
          <w:p w14:paraId="7802DC7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kern w:val="2"/>
                <w:sz w:val="21"/>
                <w:szCs w:val="20"/>
                <w:highlight w:val="none"/>
                <w:lang w:val="en-US" w:eastAsia="zh-CN" w:bidi="ar-SA"/>
              </w:rPr>
            </w:pPr>
            <w:r>
              <w:rPr>
                <w:rFonts w:hint="eastAsia" w:ascii="仿宋" w:hAnsi="仿宋" w:eastAsia="仿宋" w:cs="仿宋"/>
                <w:kern w:val="2"/>
                <w:sz w:val="21"/>
                <w:szCs w:val="20"/>
                <w:highlight w:val="none"/>
                <w:lang w:val="en-US" w:eastAsia="zh-CN" w:bidi="ar-SA"/>
              </w:rPr>
              <w:t>2.提供的相关证明资料需在附件格式采购需求偏离表中标明详细内容所对应投标文件的所在页。</w:t>
            </w:r>
          </w:p>
        </w:tc>
      </w:tr>
      <w:tr w14:paraId="7AC4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98" w:hRule="atLeast"/>
          <w:jc w:val="center"/>
        </w:trPr>
        <w:tc>
          <w:tcPr>
            <w:tcW w:w="700" w:type="dxa"/>
            <w:noWrap w:val="0"/>
            <w:vAlign w:val="center"/>
          </w:tcPr>
          <w:p w14:paraId="6825541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default" w:ascii="仿宋" w:hAnsi="仿宋" w:eastAsia="仿宋" w:cs="仿宋"/>
                <w:sz w:val="21"/>
                <w:szCs w:val="16"/>
                <w:highlight w:val="none"/>
                <w:lang w:val="en-US" w:eastAsia="zh-CN"/>
              </w:rPr>
            </w:pPr>
            <w:r>
              <w:rPr>
                <w:rFonts w:hint="eastAsia" w:ascii="仿宋" w:hAnsi="仿宋" w:eastAsia="仿宋" w:cs="仿宋"/>
                <w:sz w:val="21"/>
                <w:szCs w:val="16"/>
                <w:highlight w:val="none"/>
                <w:lang w:val="en-US" w:eastAsia="zh-CN"/>
              </w:rPr>
              <w:t>5</w:t>
            </w:r>
            <w:bookmarkStart w:id="2" w:name="_GoBack"/>
            <w:bookmarkEnd w:id="2"/>
          </w:p>
        </w:tc>
        <w:tc>
          <w:tcPr>
            <w:tcW w:w="1320" w:type="dxa"/>
            <w:noWrap w:val="0"/>
            <w:vAlign w:val="center"/>
          </w:tcPr>
          <w:p w14:paraId="4537FA4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rPr>
            </w:pPr>
            <w:r>
              <w:rPr>
                <w:rFonts w:hint="eastAsia" w:ascii="仿宋" w:hAnsi="仿宋" w:eastAsia="仿宋" w:cs="仿宋"/>
                <w:sz w:val="21"/>
                <w:szCs w:val="21"/>
                <w:highlight w:val="none"/>
              </w:rPr>
              <w:t>售后服务</w:t>
            </w:r>
          </w:p>
        </w:tc>
        <w:tc>
          <w:tcPr>
            <w:tcW w:w="732" w:type="dxa"/>
            <w:noWrap w:val="0"/>
            <w:vAlign w:val="center"/>
          </w:tcPr>
          <w:p w14:paraId="381FABD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jc w:val="center"/>
              <w:textAlignment w:val="auto"/>
              <w:rPr>
                <w:rFonts w:hint="eastAsia" w:ascii="仿宋" w:hAnsi="仿宋" w:eastAsia="仿宋" w:cs="仿宋"/>
                <w:sz w:val="21"/>
                <w:szCs w:val="16"/>
                <w:highlight w:val="none"/>
                <w:lang w:val="en-US" w:eastAsia="zh-CN"/>
              </w:rPr>
            </w:pPr>
            <w:r>
              <w:rPr>
                <w:rFonts w:hint="eastAsia" w:ascii="仿宋" w:hAnsi="仿宋" w:eastAsia="仿宋" w:cs="仿宋"/>
                <w:sz w:val="21"/>
                <w:szCs w:val="16"/>
                <w:highlight w:val="none"/>
                <w:lang w:val="en-US" w:eastAsia="zh-CN"/>
              </w:rPr>
              <w:t>10</w:t>
            </w:r>
          </w:p>
        </w:tc>
        <w:tc>
          <w:tcPr>
            <w:tcW w:w="5944" w:type="dxa"/>
            <w:noWrap w:val="0"/>
            <w:vAlign w:val="center"/>
          </w:tcPr>
          <w:p w14:paraId="3664943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1.</w:t>
            </w:r>
            <w:r>
              <w:rPr>
                <w:rFonts w:hint="eastAsia" w:ascii="仿宋" w:hAnsi="仿宋" w:eastAsia="仿宋" w:cs="仿宋"/>
                <w:sz w:val="21"/>
                <w:szCs w:val="21"/>
                <w:highlight w:val="none"/>
              </w:rPr>
              <w:t>有较好的售后服务响应时间、完善的服务计划与内容，承诺的各项服务质量指标能较好</w:t>
            </w:r>
            <w:r>
              <w:rPr>
                <w:rFonts w:hint="eastAsia" w:ascii="仿宋" w:hAnsi="仿宋" w:eastAsia="仿宋" w:cs="仿宋"/>
                <w:sz w:val="21"/>
                <w:szCs w:val="21"/>
                <w:highlight w:val="none"/>
                <w:lang w:eastAsia="zh-CN"/>
              </w:rPr>
              <w:t>地</w:t>
            </w:r>
            <w:r>
              <w:rPr>
                <w:rFonts w:hint="eastAsia" w:ascii="仿宋" w:hAnsi="仿宋" w:eastAsia="仿宋" w:cs="仿宋"/>
                <w:sz w:val="21"/>
                <w:szCs w:val="21"/>
                <w:highlight w:val="none"/>
              </w:rPr>
              <w:t>满足采购文件要求，保障措施切实</w:t>
            </w:r>
            <w:r>
              <w:rPr>
                <w:rFonts w:hint="eastAsia" w:ascii="仿宋" w:hAnsi="仿宋" w:eastAsia="仿宋" w:cs="仿宋"/>
                <w:sz w:val="21"/>
                <w:szCs w:val="21"/>
                <w:highlight w:val="none"/>
                <w:lang w:eastAsia="zh-CN"/>
              </w:rPr>
              <w:t>有力</w:t>
            </w:r>
            <w:r>
              <w:rPr>
                <w:rFonts w:hint="eastAsia" w:ascii="仿宋" w:hAnsi="仿宋" w:eastAsia="仿宋" w:cs="仿宋"/>
                <w:sz w:val="21"/>
                <w:szCs w:val="21"/>
                <w:highlight w:val="none"/>
              </w:rPr>
              <w:t>得</w:t>
            </w:r>
            <w:r>
              <w:rPr>
                <w:rFonts w:hint="eastAsia" w:ascii="仿宋" w:hAnsi="仿宋" w:eastAsia="仿宋" w:cs="仿宋"/>
                <w:sz w:val="21"/>
                <w:szCs w:val="21"/>
                <w:highlight w:val="none"/>
                <w:lang w:val="en-US" w:eastAsia="zh-CN"/>
              </w:rPr>
              <w:t>8-10</w:t>
            </w:r>
            <w:r>
              <w:rPr>
                <w:rFonts w:hint="eastAsia" w:ascii="仿宋" w:hAnsi="仿宋" w:eastAsia="仿宋" w:cs="仿宋"/>
                <w:sz w:val="21"/>
                <w:szCs w:val="21"/>
                <w:highlight w:val="none"/>
              </w:rPr>
              <w:t>分；</w:t>
            </w:r>
          </w:p>
          <w:p w14:paraId="54E0F366">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2.</w:t>
            </w:r>
            <w:r>
              <w:rPr>
                <w:rFonts w:hint="eastAsia" w:ascii="仿宋" w:hAnsi="仿宋" w:eastAsia="仿宋" w:cs="仿宋"/>
                <w:sz w:val="21"/>
                <w:szCs w:val="21"/>
                <w:highlight w:val="none"/>
              </w:rPr>
              <w:t>方案完整、符合行业规范但针对性不强，质保期达到采购要求、质保期后的方案简单、技术支持方案简单，承诺的各项服务质量指标符合采购文件要求的得</w:t>
            </w:r>
            <w:r>
              <w:rPr>
                <w:rFonts w:hint="eastAsia" w:ascii="仿宋" w:hAnsi="仿宋" w:eastAsia="仿宋" w:cs="仿宋"/>
                <w:sz w:val="21"/>
                <w:szCs w:val="21"/>
                <w:highlight w:val="none"/>
                <w:lang w:val="en-US" w:eastAsia="zh-CN"/>
              </w:rPr>
              <w:t>5-7</w:t>
            </w:r>
            <w:r>
              <w:rPr>
                <w:rFonts w:hint="eastAsia" w:ascii="仿宋" w:hAnsi="仿宋" w:eastAsia="仿宋" w:cs="仿宋"/>
                <w:sz w:val="21"/>
                <w:szCs w:val="21"/>
                <w:highlight w:val="none"/>
              </w:rPr>
              <w:t>分；</w:t>
            </w:r>
          </w:p>
          <w:p w14:paraId="0AC7A3F0">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3.</w:t>
            </w:r>
            <w:r>
              <w:rPr>
                <w:rFonts w:hint="eastAsia" w:ascii="仿宋" w:hAnsi="仿宋" w:eastAsia="仿宋" w:cs="仿宋"/>
                <w:sz w:val="21"/>
                <w:szCs w:val="21"/>
                <w:highlight w:val="none"/>
              </w:rPr>
              <w:t>方案基本完整，承诺的各项服务质量指标基本能符合采购文件要求，的得3-4分；</w:t>
            </w:r>
          </w:p>
          <w:p w14:paraId="0349AA87">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4.</w:t>
            </w:r>
            <w:r>
              <w:rPr>
                <w:rFonts w:hint="eastAsia" w:ascii="仿宋" w:hAnsi="仿宋" w:eastAsia="仿宋" w:cs="仿宋"/>
                <w:sz w:val="21"/>
                <w:szCs w:val="21"/>
                <w:highlight w:val="none"/>
              </w:rPr>
              <w:t>方案不完整或有不符合采购文件要求，承诺的各项服务质量指标不能完全符合采购文件要求的得1-2分；</w:t>
            </w:r>
          </w:p>
          <w:p w14:paraId="02E24A02">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仿宋" w:hAnsi="仿宋" w:eastAsia="仿宋" w:cs="仿宋"/>
                <w:sz w:val="21"/>
                <w:szCs w:val="16"/>
                <w:highlight w:val="none"/>
              </w:rPr>
            </w:pPr>
            <w:r>
              <w:rPr>
                <w:rFonts w:hint="eastAsia" w:ascii="仿宋" w:hAnsi="仿宋" w:eastAsia="仿宋" w:cs="仿宋"/>
                <w:sz w:val="21"/>
                <w:szCs w:val="21"/>
                <w:highlight w:val="none"/>
                <w:lang w:eastAsia="zh-CN"/>
              </w:rPr>
              <w:t>5.</w:t>
            </w:r>
            <w:r>
              <w:rPr>
                <w:rFonts w:hint="eastAsia" w:ascii="仿宋" w:hAnsi="仿宋" w:eastAsia="仿宋" w:cs="仿宋"/>
                <w:sz w:val="21"/>
                <w:szCs w:val="21"/>
                <w:highlight w:val="none"/>
              </w:rPr>
              <w:t>未提供的或方案不可行的得0分</w:t>
            </w:r>
          </w:p>
        </w:tc>
      </w:tr>
    </w:tbl>
    <w:p w14:paraId="1D7F21ED">
      <w:pPr>
        <w:rPr>
          <w:rFonts w:hint="eastAsia" w:eastAsiaTheme="minorEastAsia"/>
          <w:sz w:val="24"/>
          <w:szCs w:val="28"/>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6BEA71"/>
    <w:multiLevelType w:val="singleLevel"/>
    <w:tmpl w:val="2A6BEA71"/>
    <w:lvl w:ilvl="0" w:tentative="0">
      <w:start w:val="2"/>
      <w:numFmt w:val="chineseCounting"/>
      <w:suff w:val="nothing"/>
      <w:lvlText w:val="%1、"/>
      <w:lvlJc w:val="left"/>
      <w:rPr>
        <w:rFonts w:hint="eastAsia"/>
      </w:rPr>
    </w:lvl>
  </w:abstractNum>
  <w:abstractNum w:abstractNumId="1">
    <w:nsid w:val="61862777"/>
    <w:multiLevelType w:val="multilevel"/>
    <w:tmpl w:val="61862777"/>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780"/>
        </w:tabs>
        <w:ind w:left="780" w:hanging="420"/>
      </w:pPr>
    </w:lvl>
    <w:lvl w:ilvl="2" w:tentative="0">
      <w:start w:val="1"/>
      <w:numFmt w:val="lowerRoman"/>
      <w:lvlText w:val="%3."/>
      <w:lvlJc w:val="right"/>
      <w:pPr>
        <w:tabs>
          <w:tab w:val="left" w:pos="1200"/>
        </w:tabs>
        <w:ind w:left="1200" w:hanging="420"/>
      </w:pPr>
    </w:lvl>
    <w:lvl w:ilvl="3" w:tentative="0">
      <w:start w:val="1"/>
      <w:numFmt w:val="decimal"/>
      <w:lvlText w:val="%4."/>
      <w:lvlJc w:val="left"/>
      <w:pPr>
        <w:tabs>
          <w:tab w:val="left" w:pos="1620"/>
        </w:tabs>
        <w:ind w:left="1620" w:hanging="420"/>
      </w:pPr>
    </w:lvl>
    <w:lvl w:ilvl="4" w:tentative="0">
      <w:start w:val="1"/>
      <w:numFmt w:val="lowerLetter"/>
      <w:lvlText w:val="%5)"/>
      <w:lvlJc w:val="left"/>
      <w:pPr>
        <w:tabs>
          <w:tab w:val="left" w:pos="2040"/>
        </w:tabs>
        <w:ind w:left="2040" w:hanging="420"/>
      </w:pPr>
    </w:lvl>
    <w:lvl w:ilvl="5" w:tentative="0">
      <w:start w:val="1"/>
      <w:numFmt w:val="lowerRoman"/>
      <w:lvlText w:val="%6."/>
      <w:lvlJc w:val="right"/>
      <w:pPr>
        <w:tabs>
          <w:tab w:val="left" w:pos="2460"/>
        </w:tabs>
        <w:ind w:left="2460" w:hanging="420"/>
      </w:pPr>
    </w:lvl>
    <w:lvl w:ilvl="6" w:tentative="0">
      <w:start w:val="1"/>
      <w:numFmt w:val="decimal"/>
      <w:lvlText w:val="%7."/>
      <w:lvlJc w:val="left"/>
      <w:pPr>
        <w:tabs>
          <w:tab w:val="left" w:pos="2880"/>
        </w:tabs>
        <w:ind w:left="2880" w:hanging="420"/>
      </w:pPr>
    </w:lvl>
    <w:lvl w:ilvl="7" w:tentative="0">
      <w:start w:val="1"/>
      <w:numFmt w:val="lowerLetter"/>
      <w:lvlText w:val="%8)"/>
      <w:lvlJc w:val="left"/>
      <w:pPr>
        <w:tabs>
          <w:tab w:val="left" w:pos="3300"/>
        </w:tabs>
        <w:ind w:left="3300" w:hanging="420"/>
      </w:pPr>
    </w:lvl>
    <w:lvl w:ilvl="8" w:tentative="0">
      <w:start w:val="1"/>
      <w:numFmt w:val="lowerRoman"/>
      <w:lvlText w:val="%9."/>
      <w:lvlJc w:val="right"/>
      <w:pPr>
        <w:tabs>
          <w:tab w:val="left" w:pos="3720"/>
        </w:tabs>
        <w:ind w:left="372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26"/>
    <w:rsid w:val="000A6EF5"/>
    <w:rsid w:val="00192128"/>
    <w:rsid w:val="00224C62"/>
    <w:rsid w:val="0022620E"/>
    <w:rsid w:val="002571CD"/>
    <w:rsid w:val="00271B9F"/>
    <w:rsid w:val="00295672"/>
    <w:rsid w:val="00334C8B"/>
    <w:rsid w:val="003608F5"/>
    <w:rsid w:val="0038230C"/>
    <w:rsid w:val="00386DEB"/>
    <w:rsid w:val="003A1118"/>
    <w:rsid w:val="003A489D"/>
    <w:rsid w:val="0042309A"/>
    <w:rsid w:val="0042712B"/>
    <w:rsid w:val="004921F4"/>
    <w:rsid w:val="004B5606"/>
    <w:rsid w:val="004D14CB"/>
    <w:rsid w:val="00526455"/>
    <w:rsid w:val="00567D8E"/>
    <w:rsid w:val="005C611D"/>
    <w:rsid w:val="005D1F91"/>
    <w:rsid w:val="006056F4"/>
    <w:rsid w:val="00615854"/>
    <w:rsid w:val="006565D3"/>
    <w:rsid w:val="00667DC2"/>
    <w:rsid w:val="00695CC4"/>
    <w:rsid w:val="006A74A7"/>
    <w:rsid w:val="006B6966"/>
    <w:rsid w:val="006F53D0"/>
    <w:rsid w:val="00703426"/>
    <w:rsid w:val="007A4D95"/>
    <w:rsid w:val="007B02AB"/>
    <w:rsid w:val="007D4C9F"/>
    <w:rsid w:val="007F47B1"/>
    <w:rsid w:val="00833A80"/>
    <w:rsid w:val="008B4BFF"/>
    <w:rsid w:val="00A03CC5"/>
    <w:rsid w:val="00A06FDF"/>
    <w:rsid w:val="00A1065B"/>
    <w:rsid w:val="00AD5E87"/>
    <w:rsid w:val="00B2499C"/>
    <w:rsid w:val="00B31167"/>
    <w:rsid w:val="00B70221"/>
    <w:rsid w:val="00C2377A"/>
    <w:rsid w:val="00C32533"/>
    <w:rsid w:val="00C37FF8"/>
    <w:rsid w:val="00C50E93"/>
    <w:rsid w:val="00C741E9"/>
    <w:rsid w:val="00CC0C7A"/>
    <w:rsid w:val="00E15480"/>
    <w:rsid w:val="00E63F4C"/>
    <w:rsid w:val="00E73EDD"/>
    <w:rsid w:val="00EF2A00"/>
    <w:rsid w:val="00F067C6"/>
    <w:rsid w:val="00F1232F"/>
    <w:rsid w:val="01E925F2"/>
    <w:rsid w:val="024F4B74"/>
    <w:rsid w:val="03EF3A51"/>
    <w:rsid w:val="04221DEB"/>
    <w:rsid w:val="046144C5"/>
    <w:rsid w:val="07B23486"/>
    <w:rsid w:val="099512B1"/>
    <w:rsid w:val="09B71227"/>
    <w:rsid w:val="0B571358"/>
    <w:rsid w:val="0BE706CF"/>
    <w:rsid w:val="0C476575"/>
    <w:rsid w:val="0DDB0848"/>
    <w:rsid w:val="0E681BDB"/>
    <w:rsid w:val="115630D4"/>
    <w:rsid w:val="12902616"/>
    <w:rsid w:val="12A82A2A"/>
    <w:rsid w:val="12DE5A77"/>
    <w:rsid w:val="15930E74"/>
    <w:rsid w:val="165F2A2B"/>
    <w:rsid w:val="17257485"/>
    <w:rsid w:val="173B7461"/>
    <w:rsid w:val="179C380B"/>
    <w:rsid w:val="18754C87"/>
    <w:rsid w:val="19022CD1"/>
    <w:rsid w:val="1AF44089"/>
    <w:rsid w:val="1C0C5FD8"/>
    <w:rsid w:val="1C6E7E6B"/>
    <w:rsid w:val="1C952594"/>
    <w:rsid w:val="1E5845C5"/>
    <w:rsid w:val="1EC12041"/>
    <w:rsid w:val="1F356A1F"/>
    <w:rsid w:val="21004E0A"/>
    <w:rsid w:val="220308BC"/>
    <w:rsid w:val="22370D00"/>
    <w:rsid w:val="23DE54F8"/>
    <w:rsid w:val="255D0A7D"/>
    <w:rsid w:val="279A4C07"/>
    <w:rsid w:val="27F37477"/>
    <w:rsid w:val="285A12A4"/>
    <w:rsid w:val="2AAF3B29"/>
    <w:rsid w:val="2AE35581"/>
    <w:rsid w:val="2AE5579D"/>
    <w:rsid w:val="2B4F0E68"/>
    <w:rsid w:val="2C2E0A7D"/>
    <w:rsid w:val="2CC91616"/>
    <w:rsid w:val="2DF43534"/>
    <w:rsid w:val="2E1D3309"/>
    <w:rsid w:val="2EA55F6D"/>
    <w:rsid w:val="2F4B129A"/>
    <w:rsid w:val="31464ABB"/>
    <w:rsid w:val="3255145A"/>
    <w:rsid w:val="32BA06C8"/>
    <w:rsid w:val="32F12E15"/>
    <w:rsid w:val="348A2C69"/>
    <w:rsid w:val="350A66D4"/>
    <w:rsid w:val="360811EE"/>
    <w:rsid w:val="37471B12"/>
    <w:rsid w:val="3D3D4FC4"/>
    <w:rsid w:val="3DA17AA6"/>
    <w:rsid w:val="3F2D2BB7"/>
    <w:rsid w:val="3F3E21A0"/>
    <w:rsid w:val="4110479E"/>
    <w:rsid w:val="41362456"/>
    <w:rsid w:val="42666D6B"/>
    <w:rsid w:val="449A7A5B"/>
    <w:rsid w:val="46A33879"/>
    <w:rsid w:val="47445BAD"/>
    <w:rsid w:val="47CD3EED"/>
    <w:rsid w:val="47F44E19"/>
    <w:rsid w:val="48536C35"/>
    <w:rsid w:val="4A847F36"/>
    <w:rsid w:val="4B702A09"/>
    <w:rsid w:val="4C371778"/>
    <w:rsid w:val="4C3B3017"/>
    <w:rsid w:val="4C6F4A6E"/>
    <w:rsid w:val="4E990119"/>
    <w:rsid w:val="4F155DA1"/>
    <w:rsid w:val="4F350E6C"/>
    <w:rsid w:val="504D50C7"/>
    <w:rsid w:val="519A1ED8"/>
    <w:rsid w:val="51B55619"/>
    <w:rsid w:val="55AC4BCA"/>
    <w:rsid w:val="55B6522E"/>
    <w:rsid w:val="567E2422"/>
    <w:rsid w:val="5697353F"/>
    <w:rsid w:val="57A1778D"/>
    <w:rsid w:val="586D09FC"/>
    <w:rsid w:val="58A34C34"/>
    <w:rsid w:val="58EF7663"/>
    <w:rsid w:val="5A2C0443"/>
    <w:rsid w:val="5AC643F3"/>
    <w:rsid w:val="5BBC75A4"/>
    <w:rsid w:val="5C594DF3"/>
    <w:rsid w:val="5C8C51C9"/>
    <w:rsid w:val="5F8517ED"/>
    <w:rsid w:val="5FC30F01"/>
    <w:rsid w:val="6037544B"/>
    <w:rsid w:val="62373E29"/>
    <w:rsid w:val="64405216"/>
    <w:rsid w:val="675F3C06"/>
    <w:rsid w:val="68A67612"/>
    <w:rsid w:val="694330B3"/>
    <w:rsid w:val="697B26C4"/>
    <w:rsid w:val="6B146AB5"/>
    <w:rsid w:val="6CC172A4"/>
    <w:rsid w:val="6EAE0FCF"/>
    <w:rsid w:val="6F40256E"/>
    <w:rsid w:val="6F6A33E2"/>
    <w:rsid w:val="6F8306AD"/>
    <w:rsid w:val="74EB0C12"/>
    <w:rsid w:val="75273889"/>
    <w:rsid w:val="755A3C5E"/>
    <w:rsid w:val="76654669"/>
    <w:rsid w:val="76A5715B"/>
    <w:rsid w:val="76A64435"/>
    <w:rsid w:val="77C83101"/>
    <w:rsid w:val="78EE2393"/>
    <w:rsid w:val="7A4A4ACE"/>
    <w:rsid w:val="7AEC7106"/>
    <w:rsid w:val="7B127AE5"/>
    <w:rsid w:val="7B234AF2"/>
    <w:rsid w:val="7C2C7647"/>
    <w:rsid w:val="7E6E6A70"/>
    <w:rsid w:val="7EEC1DCB"/>
    <w:rsid w:val="7F07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Body Text 3"/>
    <w:basedOn w:val="1"/>
    <w:qFormat/>
    <w:uiPriority w:val="0"/>
    <w:pPr>
      <w:jc w:val="center"/>
    </w:pPr>
  </w:style>
  <w:style w:type="paragraph" w:styleId="13">
    <w:name w:val="Body Text"/>
    <w:basedOn w:val="1"/>
    <w:qFormat/>
    <w:uiPriority w:val="99"/>
    <w:pPr>
      <w:spacing w:after="120"/>
    </w:pPr>
  </w:style>
  <w:style w:type="paragraph" w:styleId="14">
    <w:name w:val="Plain Text"/>
    <w:basedOn w:val="1"/>
    <w:qFormat/>
    <w:uiPriority w:val="0"/>
    <w:rPr>
      <w:rFonts w:ascii="宋体" w:hAnsi="Courier New" w:eastAsia="宋体"/>
      <w:kern w:val="0"/>
      <w:sz w:val="20"/>
    </w:rPr>
  </w:style>
  <w:style w:type="paragraph" w:styleId="15">
    <w:name w:val="footer"/>
    <w:basedOn w:val="1"/>
    <w:link w:val="44"/>
    <w:unhideWhenUsed/>
    <w:qFormat/>
    <w:uiPriority w:val="99"/>
    <w:pPr>
      <w:tabs>
        <w:tab w:val="center" w:pos="4153"/>
        <w:tab w:val="right" w:pos="8306"/>
      </w:tabs>
      <w:snapToGrid w:val="0"/>
      <w:jc w:val="left"/>
    </w:pPr>
    <w:rPr>
      <w:sz w:val="18"/>
      <w:szCs w:val="18"/>
    </w:rPr>
  </w:style>
  <w:style w:type="paragraph" w:styleId="16">
    <w:name w:val="header"/>
    <w:basedOn w:val="1"/>
    <w:link w:val="43"/>
    <w:unhideWhenUsed/>
    <w:qFormat/>
    <w:uiPriority w:val="99"/>
    <w:pPr>
      <w:tabs>
        <w:tab w:val="center" w:pos="4153"/>
        <w:tab w:val="right" w:pos="8306"/>
      </w:tabs>
      <w:snapToGrid w:val="0"/>
      <w:jc w:val="center"/>
    </w:pPr>
    <w:rPr>
      <w:sz w:val="18"/>
      <w:szCs w:val="18"/>
    </w:rPr>
  </w:style>
  <w:style w:type="paragraph" w:styleId="17">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Body Text 2"/>
    <w:basedOn w:val="1"/>
    <w:qFormat/>
    <w:uiPriority w:val="0"/>
    <w:pPr>
      <w:tabs>
        <w:tab w:val="left" w:pos="0"/>
      </w:tabs>
      <w:spacing w:line="500" w:lineRule="exact"/>
    </w:pPr>
    <w:rPr>
      <w:rFonts w:eastAsia="仿宋_GB2312"/>
      <w:sz w:val="30"/>
    </w:rPr>
  </w:style>
  <w:style w:type="paragraph" w:styleId="19">
    <w:name w:val="Normal (Web)"/>
    <w:basedOn w:val="1"/>
    <w:semiHidden/>
    <w:unhideWhenUsed/>
    <w:qFormat/>
    <w:uiPriority w:val="99"/>
    <w:rPr>
      <w:sz w:val="24"/>
    </w:rPr>
  </w:style>
  <w:style w:type="paragraph" w:styleId="20">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22"/>
    <w:rPr>
      <w:b/>
    </w:rPr>
  </w:style>
  <w:style w:type="character" w:customStyle="1" w:styleId="25">
    <w:name w:val="标题 3 字符"/>
    <w:basedOn w:val="23"/>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1 字符"/>
    <w:basedOn w:val="23"/>
    <w:link w:val="2"/>
    <w:qFormat/>
    <w:uiPriority w:val="9"/>
    <w:rPr>
      <w:rFonts w:asciiTheme="majorHAnsi" w:hAnsiTheme="majorHAnsi" w:eastAsiaTheme="majorEastAsia" w:cstheme="majorBidi"/>
      <w:color w:val="104862" w:themeColor="accent1" w:themeShade="BF"/>
      <w:sz w:val="48"/>
      <w:szCs w:val="48"/>
    </w:rPr>
  </w:style>
  <w:style w:type="character" w:customStyle="1" w:styleId="27">
    <w:name w:val="标题 2 字符"/>
    <w:basedOn w:val="23"/>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8">
    <w:name w:val="标题 4 字符"/>
    <w:basedOn w:val="23"/>
    <w:link w:val="5"/>
    <w:semiHidden/>
    <w:qFormat/>
    <w:uiPriority w:val="9"/>
    <w:rPr>
      <w:rFonts w:cstheme="majorBidi"/>
      <w:color w:val="104862" w:themeColor="accent1" w:themeShade="BF"/>
      <w:sz w:val="28"/>
      <w:szCs w:val="28"/>
    </w:rPr>
  </w:style>
  <w:style w:type="character" w:customStyle="1" w:styleId="29">
    <w:name w:val="标题 5 字符"/>
    <w:basedOn w:val="23"/>
    <w:link w:val="6"/>
    <w:semiHidden/>
    <w:qFormat/>
    <w:uiPriority w:val="9"/>
    <w:rPr>
      <w:rFonts w:cstheme="majorBidi"/>
      <w:color w:val="104862" w:themeColor="accent1" w:themeShade="BF"/>
      <w:sz w:val="24"/>
      <w:szCs w:val="24"/>
    </w:rPr>
  </w:style>
  <w:style w:type="character" w:customStyle="1" w:styleId="30">
    <w:name w:val="标题 6 字符"/>
    <w:basedOn w:val="23"/>
    <w:link w:val="7"/>
    <w:semiHidden/>
    <w:qFormat/>
    <w:uiPriority w:val="9"/>
    <w:rPr>
      <w:rFonts w:cstheme="majorBidi"/>
      <w:b/>
      <w:bCs/>
      <w:color w:val="104862" w:themeColor="accent1" w:themeShade="BF"/>
    </w:rPr>
  </w:style>
  <w:style w:type="character" w:customStyle="1" w:styleId="31">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3"/>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3"/>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明显强调1"/>
    <w:basedOn w:val="23"/>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3"/>
    <w:link w:val="40"/>
    <w:qFormat/>
    <w:uiPriority w:val="30"/>
    <w:rPr>
      <w:i/>
      <w:iCs/>
      <w:color w:val="104862" w:themeColor="accent1" w:themeShade="BF"/>
    </w:rPr>
  </w:style>
  <w:style w:type="character" w:customStyle="1" w:styleId="42">
    <w:name w:val="明显参考1"/>
    <w:basedOn w:val="23"/>
    <w:qFormat/>
    <w:uiPriority w:val="32"/>
    <w:rPr>
      <w:b/>
      <w:bCs/>
      <w:smallCaps/>
      <w:color w:val="104862" w:themeColor="accent1" w:themeShade="BF"/>
      <w:spacing w:val="5"/>
    </w:rPr>
  </w:style>
  <w:style w:type="character" w:customStyle="1" w:styleId="43">
    <w:name w:val="页眉 字符"/>
    <w:basedOn w:val="23"/>
    <w:link w:val="16"/>
    <w:qFormat/>
    <w:uiPriority w:val="99"/>
    <w:rPr>
      <w:sz w:val="18"/>
      <w:szCs w:val="18"/>
    </w:rPr>
  </w:style>
  <w:style w:type="character" w:customStyle="1" w:styleId="44">
    <w:name w:val="页脚 字符"/>
    <w:basedOn w:val="23"/>
    <w:link w:val="15"/>
    <w:qFormat/>
    <w:uiPriority w:val="99"/>
    <w:rPr>
      <w:sz w:val="18"/>
      <w:szCs w:val="18"/>
    </w:rPr>
  </w:style>
  <w:style w:type="character" w:customStyle="1" w:styleId="45">
    <w:name w:val="font31"/>
    <w:basedOn w:val="23"/>
    <w:autoRedefine/>
    <w:qFormat/>
    <w:uiPriority w:val="0"/>
    <w:rPr>
      <w:rFonts w:hint="default" w:ascii="Calibri" w:hAnsi="Calibri" w:cs="Calibri"/>
      <w:color w:val="000000"/>
      <w:sz w:val="21"/>
      <w:szCs w:val="21"/>
      <w:u w:val="none"/>
    </w:rPr>
  </w:style>
  <w:style w:type="character" w:customStyle="1" w:styleId="46">
    <w:name w:val="font41"/>
    <w:basedOn w:val="23"/>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4602d3dc-54dd-4786-b176-8c981aa52203</errorID>
      <errorWord>：</errorWord>
      <group>L1_Punc</group>
      <groupName>标点问题</groupName>
      <ability>L2_Punc_CN</ability>
      <abilityName>标点符号问题</abilityName>
      <candidateList>
        <item/>
      </candidateList>
      <explain/>
      <paraID>303E89D6</paraID>
      <start>9</start>
      <end>9</end>
      <status>modified</status>
      <modifiedWord/>
      <trackRevisions>false</trackRevisions>
    </reviewItem>
    <reviewItem>
      <errorID>f37f02a7-8cbb-44b8-b5b6-a0a77f0d0621</errorID>
      <errorWord>。</errorWord>
      <group>L1_Punc</group>
      <groupName>标点问题</groupName>
      <ability>L2_Punc_CN</ability>
      <abilityName>标点符号问题</abilityName>
      <candidateList>
        <item>；</item>
      </candidateList>
      <explain/>
      <paraID>57BDAD68</paraID>
      <start>30</start>
      <end>31</end>
      <status>ignored</status>
      <modifiedWord/>
      <trackRevisions>false</trackRevisions>
    </reviewItem>
    <reviewItem>
      <errorID>7f2bf5da-0b92-435d-abc1-259757b7b265</errorID>
      <errorWord>。</errorWord>
      <group>L1_Punc</group>
      <groupName>标点问题</groupName>
      <ability>L2_Punc_CN</ability>
      <abilityName>标点符号问题</abilityName>
      <candidateList>
        <item>；</item>
      </candidateList>
      <explain/>
      <paraID>74273B4A</paraID>
      <start>69</start>
      <end>70</end>
      <status>ignored</status>
      <modifiedWord/>
      <trackRevisions>false</trackRevisions>
    </reviewItem>
    <reviewItem>
      <errorID>c8eb23c9-e87e-44d3-8335-ac7b57024037</errorID>
      <errorWord>。</errorWord>
      <group>L1_Punc</group>
      <groupName>标点问题</groupName>
      <ability>L2_Punc_CN</ability>
      <abilityName>标点符号问题</abilityName>
      <candidateList>
        <item>；</item>
      </candidateList>
      <explain/>
      <paraID>48D08922</paraID>
      <start>11</start>
      <end>12</end>
      <status>ignored</status>
      <modifiedWord/>
      <trackRevisions>false</trackRevisions>
    </reviewItem>
    <reviewItem>
      <errorID>b6635f14-e9db-4612-bb4a-c1b21ca0047c</errorID>
      <errorWord>背景</errorWord>
      <group>L1_Punc</group>
      <groupName>标点问题</groupName>
      <ability>L2_Punc_CN</ability>
      <abilityName>标点符号问题</abilityName>
      <candidateList>
        <item>背景：</item>
      </candidateList>
      <explain/>
      <paraID>53A220A0</paraID>
      <start>5</start>
      <end>7</end>
      <status>ignored</status>
      <modifiedWord/>
      <trackRevisions>false</trackRevisions>
    </reviewItem>
    <reviewItem>
      <errorID>d8dc925e-467d-4ccf-9da9-3757b3fd4935</errorID>
      <errorWord>，</errorWord>
      <group>L1_Word</group>
      <groupName>字词问题</groupName>
      <ability>L2_Typo</ability>
      <abilityName>字词错误</abilityName>
      <candidateList>
        <item>，以</item>
      </candidateList>
      <explain/>
      <paraID>31115804</paraID>
      <start>82</start>
      <end>83</end>
      <status>ignored</status>
      <modifiedWord/>
      <trackRevisions>false</trackRevisions>
    </reviewItem>
    <reviewItem>
      <errorID>8bbb880e-a962-4cc8-90e6-55d8cb3543f8</errorID>
      <errorWord>图书馆</errorWord>
      <group>L1_Word</group>
      <groupName>字词问题</groupName>
      <ability>L2_Typo</ability>
      <abilityName>字词错误</abilityName>
      <candidateList>
        <item>图书</item>
      </candidateList>
      <explain/>
      <paraID>315C8B17</paraID>
      <start>13</start>
      <end>16</end>
      <status>ignored</status>
      <modifiedWord/>
      <trackRevisions>false</trackRevisions>
    </reviewItem>
    <reviewItem>
      <errorID>51ef9ab0-43fd-4acf-81d2-5bd66e9c51bf</errorID>
      <errorWord>日前</errorWord>
      <group>L1_Word</group>
      <groupName>字词问题</groupName>
      <ability>L2_Typo</ability>
      <abilityName>字词错误</abilityName>
      <candidateList>
        <item>日，</item>
      </candidateList>
      <explain/>
      <paraID>78D4622E</paraID>
      <start>117</start>
      <end>119</end>
      <status>ignored</status>
      <modifiedWord/>
      <trackRevisions>false</trackRevisions>
    </reviewItem>
    <reviewItem>
      <errorID>83e781ed-07bb-4a74-8a4b-c12531537932</errorID>
      <errorWord>并入</errorWord>
      <group>L1_Word</group>
      <groupName>字词问题</groupName>
      <ability>L2_Typo</ability>
      <abilityName>字词错误</abilityName>
      <candidateList>
        <item>纳入</item>
      </candidateList>
      <explain/>
      <paraID>295000C5</paraID>
      <start>95</start>
      <end>97</end>
      <status>ignored</status>
      <modifiedWord/>
      <trackRevisions>false</trackRevisions>
    </reviewItem>
    <reviewItem>
      <errorID>96802c2c-849b-42e5-9c43-58cd66fbb2a3</errorID>
      <errorWord>提供</errorWord>
      <group>L1_Punc</group>
      <groupName>标点问题</groupName>
      <ability>L2_Punc_CN</ability>
      <abilityName>标点符号问题</abilityName>
      <candidateList>
        <item>，提供</item>
      </candidateList>
      <explain/>
      <paraID> 92FF040</paraID>
      <start>13</start>
      <end>15</end>
      <status>ignored</status>
      <modifiedWord/>
      <trackRevisions>false</trackRevisions>
    </reviewItem>
    <reviewItem>
      <errorID>da1156db-5cc6-4785-9c8e-0f6fe140e893</errorID>
      <errorWord>提供</errorWord>
      <group>L1_Punc</group>
      <groupName>标点问题</groupName>
      <ability>L2_Punc_CN</ability>
      <abilityName>标点符号问题</abilityName>
      <candidateList>
        <item>，提供</item>
      </candidateList>
      <explain/>
      <paraID>13507293</paraID>
      <start>13</start>
      <end>15</end>
      <status>ignored</status>
      <modifiedWord/>
      <trackRevisions>false</trackRevisions>
    </reviewItem>
    <reviewItem>
      <errorID>88e00c2d-8967-4241-8478-ed7ff51aa57d</errorID>
      <errorWord>叁份</errorWord>
      <group>L1_Word</group>
      <groupName>字词问题</groupName>
      <ability>L2_Typo</ability>
      <abilityName>字词错误</abilityName>
      <candidateList>
        <item>三份</item>
      </candidateList>
      <explain/>
      <paraID>163D8360</paraID>
      <start>27</start>
      <end>29</end>
      <status>ignored</status>
      <modifiedWord/>
      <trackRevisions>false</trackRevisions>
    </reviewItem>
    <reviewItem>
      <errorID>511fba11-8d4e-41d6-8a58-4805ee953c18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730EF98D</paraID>
      <start>37</start>
      <end>38</end>
      <status>ignored</status>
      <modifiedWord/>
      <trackRevisions>false</trackRevisions>
    </reviewItem>
    <reviewItem>
      <errorID>7d95f130-969a-49c3-b096-d103a728bb75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23465D39</paraID>
      <start>38</start>
      <end>39</end>
      <status>ignored</status>
      <modifiedWord/>
      <trackRevisions>false</trackRevisions>
    </reviewItem>
    <reviewItem>
      <errorID>82f44399-aadb-4831-8b03-49a4f466949d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401EEE64</paraID>
      <start>49</start>
      <end>50</end>
      <status>ignored</status>
      <modifiedWord/>
      <trackRevisions>false</trackRevisions>
    </reviewItem>
    <reviewItem>
      <errorID>fd857a10-0c55-4eae-b8ea-b4e28a7d0ba2</errorID>
      <errorWord>：</errorWord>
      <group>L1_Punc</group>
      <groupName>标点问题</groupName>
      <ability>L2_Punc_CN</ability>
      <abilityName>标点符号问题</abilityName>
      <candidateList>
        <item>。</item>
      </candidateList>
      <explain/>
      <paraID>218EBDC9</paraID>
      <start>60</start>
      <end>61</end>
      <status>ignored</status>
      <modifiedWord/>
      <trackRevisions>false</trackRevisions>
    </reviewItem>
    <reviewItem>
      <errorID>6b03eeb3-1cb8-430a-ac00-d8ddc3ab639d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26256273</paraID>
      <start>123</start>
      <end>124</end>
      <status>ignored</status>
      <modifiedWord/>
      <trackRevisions>false</trackRevisions>
    </reviewItem>
    <reviewItem>
      <errorID>e904e8db-42c1-472c-bdab-30d6b65675ef</errorID>
      <errorWord>、</errorWord>
      <group>L1_Punc</group>
      <groupName>标点问题</groupName>
      <ability>L2_Punc_CN</ability>
      <abilityName>标点符号问题</abilityName>
      <candidateList>
        <item>，</item>
      </candidateList>
      <explain/>
      <paraID>42BCBE74</paraID>
      <start>51</start>
      <end>52</end>
      <status>ignored</status>
      <modifiedWord/>
      <trackRevisions>false</trackRevisions>
    </reviewItem>
    <reviewItem>
      <errorID>c879797b-8c7b-4710-b7f6-e30d5c2b577e</errorID>
      <errorWord>，所提出各项要求</errorWord>
      <group>L1_Grammar</group>
      <groupName>语法问题</groupName>
      <ability>L2_Grammar</ability>
      <abilityName>语法错误</abilityName>
      <candidateList>
        <item>，</item>
      </candidateList>
      <explain/>
      <paraID>42BCBE74</paraID>
      <start>107</start>
      <end>115</end>
      <status>ignored</status>
      <modifiedWord/>
      <trackRevisions>false</trackRevisions>
    </reviewItem>
    <reviewItem>
      <errorID>82af928d-e6d3-45ed-98e7-f62aac1fed06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42BCBE74</paraID>
      <start>140</start>
      <end>141</end>
      <status>ignored</status>
      <modifiedWord/>
      <trackRevisions>false</trackRevisions>
    </reviewItem>
    <reviewItem>
      <errorID>8f532faa-dd3f-4193-80be-83bed09b60dc</errorID>
      <errorWord>提</errorWord>
      <group>L1_Word</group>
      <groupName>字词问题</groupName>
      <ability>L2_Typo</ability>
      <abilityName>字词错误</abilityName>
      <candidateList>
        <item>提出</item>
      </candidateList>
      <explain/>
      <paraID> 899F537</paraID>
      <start>49</start>
      <end>50</end>
      <status>ignored</status>
      <modifiedWord/>
      <trackRevisions>false</trackRevisions>
    </reviewItem>
    <reviewItem>
      <errorID>3517837c-85ec-4b44-a25c-f004fba64f5b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899F537</paraID>
      <start>143</start>
      <end>144</end>
      <status>ignored</status>
      <modifiedWord/>
      <trackRevisions>false</trackRevisions>
    </reviewItem>
    <reviewItem>
      <errorID>3963ada5-322c-423c-841f-e2f52e049ede</errorID>
      <errorWord>提</errorWord>
      <group>L1_Word</group>
      <groupName>字词问题</groupName>
      <ability>L2_Typo</ability>
      <abilityName>字词错误</abilityName>
      <candidateList>
        <item>提出</item>
      </candidateList>
      <explain/>
      <paraID>349480E6</paraID>
      <start>48</start>
      <end>49</end>
      <status>ignored</status>
      <modifiedWord/>
      <trackRevisions>false</trackRevisions>
    </reviewItem>
    <reviewItem>
      <errorID>4bee5902-b5ac-4dec-9272-f4e354d17c1e</errorID>
      <errorWord>，</errorWord>
      <group>L1_Grammar</group>
      <groupName>语法问题</groupName>
      <ability>L2_Grammar</ability>
      <abilityName>语法错误</abilityName>
      <candidateList>
        <item>要求，</item>
      </candidateList>
      <explain/>
      <paraID>349480E6</paraID>
      <start>77</start>
      <end>78</end>
      <status>ignored</status>
      <modifiedWord/>
      <trackRevisions>false</trackRevisions>
    </reviewItem>
    <reviewItem>
      <errorID>62955bf7-49ef-4c62-80ea-643c8bdc84a6</errorID>
      <errorWord>的</errorWord>
      <group>L1_Word</group>
      <groupName>字词问题</groupName>
      <ability>L2_Typo</ability>
      <abilityName>字词错误</abilityName>
      <candidateList>
        <item>，</item>
      </candidateList>
      <explain/>
      <paraID>349480E6</paraID>
      <start>136</start>
      <end>137</end>
      <status>ignored</status>
      <modifiedWord/>
      <trackRevisions>false</trackRevisions>
    </reviewItem>
    <reviewItem>
      <errorID>d903b874-cd17-47cc-b42b-7e8d63fb03b5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349480E6</paraID>
      <start>139</start>
      <end>140</end>
      <status>ignored</status>
      <modifiedWord/>
      <trackRevisions>false</trackRevisions>
    </reviewItem>
    <reviewItem>
      <errorID>85165e49-0803-464a-b3d5-91b85b344311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6E77D3E8</paraID>
      <start>74</start>
      <end>75</end>
      <status>ignored</status>
      <modifiedWord/>
      <trackRevisions>false</trackRevisions>
    </reviewItem>
    <reviewItem>
      <errorID>943729f5-1eb4-4bf0-996f-59f893d8edef</errorID>
      <errorWord>，</errorWord>
      <group>L1_Word</group>
      <groupName>字词问题</groupName>
      <ability>L2_Typo</ability>
      <abilityName>字词错误</abilityName>
      <candidateList>
        <item>，具</item>
      </candidateList>
      <explain/>
      <paraID>6704A3E6</paraID>
      <start>19</start>
      <end>20</end>
      <status>ignored</status>
      <modifiedWord/>
      <trackRevisions>false</trackRevisions>
    </reviewItem>
    <reviewItem>
      <errorID>cc9fa16e-f443-4ef8-b3af-fcaec4b7c7a8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6704A3E6</paraID>
      <start>46</start>
      <end>47</end>
      <status>ignored</status>
      <modifiedWord/>
      <trackRevisions>false</trackRevisions>
    </reviewItem>
    <reviewItem>
      <errorID>846a86e7-3b0e-445b-b770-21fd215ec22c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1E8977C9</paraID>
      <start>29</start>
      <end>30</end>
      <status>ignored</status>
      <modifiedWord/>
      <trackRevisions>false</trackRevisions>
    </reviewItem>
    <reviewItem>
      <errorID>d8d3962b-e289-4139-8f54-d12d4268f1d6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10777FD7</paraID>
      <start>28</start>
      <end>29</end>
      <status>ignored</status>
      <modifiedWord/>
      <trackRevisions>false</trackRevisions>
    </reviewItem>
    <reviewItem>
      <errorID>aad52dfd-929a-4946-b326-9fd010d1d03c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38EB7066</paraID>
      <start>116</start>
      <end>117</end>
      <status>ignored</status>
      <modifiedWord/>
      <trackRevisions>false</trackRevisions>
    </reviewItem>
    <reviewItem>
      <errorID>adb9cd59-f3b0-4fa0-bca1-a7c3f5a8101f</errorID>
      <errorWord>、</errorWord>
      <group>L1_Punc</group>
      <groupName>标点问题</groupName>
      <ability>L2_Punc_CN</ability>
      <abilityName>标点符号问题</abilityName>
      <candidateList>
        <item>，</item>
      </candidateList>
      <explain/>
      <paraID>2B3EAE46</paraID>
      <start>22</start>
      <end>23</end>
      <status>unmodified</status>
      <modifiedWord/>
      <trackRevisions>false</trackRevisions>
    </reviewItem>
    <reviewItem>
      <errorID>ea7c2b85-62dc-48c5-acf1-51fb4a666962</errorID>
      <errorWord>、</errorWord>
      <group>L1_Punc</group>
      <groupName>标点问题</groupName>
      <ability>L2_Punc_CN</ability>
      <abilityName>标点符号问题</abilityName>
      <candidateList>
        <item>，</item>
      </candidateList>
      <explain/>
      <paraID>2B3EAE46</paraID>
      <start>76</start>
      <end>77</end>
      <status>unmodified</status>
      <modifiedWord/>
      <trackRevisions>false</trackRevisions>
    </reviewItem>
    <reviewItem>
      <errorID>3d0d4313-e02f-4cc0-8186-0283ade8e2f8</errorID>
      <errorWord>，但</errorWord>
      <group>L1_Word</group>
      <groupName>字词问题</groupName>
      <ability>L2_Typo</ability>
      <abilityName>字词错误</abilityName>
      <candidateList>
        <item>，</item>
      </candidateList>
      <explain/>
      <paraID>2B3EAE46</paraID>
      <start>82</start>
      <end>84</end>
      <status>unmodified</status>
      <modifiedWord/>
      <trackRevisions>false</trackRevisions>
    </reviewItem>
    <reviewItem>
      <errorID>f2affa72-283b-4c0a-96ff-1a4f1895a3b3</errorID>
      <errorWord>的</errorWord>
      <group>L1_Word</group>
      <groupName>字词问题</groupName>
      <ability>L2_Typo</ability>
      <abilityName>字词错误</abilityName>
      <candidateList>
        <item>，</item>
      </candidateList>
      <explain/>
      <paraID>2B3EAE46</paraID>
      <start>108</start>
      <end>109</end>
      <status>unmodified</status>
      <modifiedWord/>
      <trackRevisions>false</trackRevisions>
    </reviewItem>
    <reviewItem>
      <errorID>9b19a12f-8d35-4f94-afd7-271d92932a7c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2B3EAE46</paraID>
      <start>111</start>
      <end>112</end>
      <status>ignored</status>
      <modifiedWord/>
      <trackRevisions>false</trackRevisions>
    </reviewItem>
    <reviewItem>
      <errorID>9c7d5ec4-880e-4a0f-979c-046e29439082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5F4FCD9D</paraID>
      <start>106</start>
      <end>107</end>
      <status>ignored</status>
      <modifiedWord/>
      <trackRevisions>false</trackRevisions>
    </reviewItem>
    <reviewItem>
      <errorID>b37eed96-2b0b-4010-a675-6d82d72af43f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36649436</paraID>
      <start>87</start>
      <end>88</end>
      <status>ignored</status>
      <modifiedWord/>
      <trackRevisions>false</trackRevisions>
    </reviewItem>
    <reviewItem>
      <errorID>a9334b7a-323d-4f49-909f-f6583664f7ff</errorID>
      <errorWord>、</errorWord>
      <group>L1_Punc</group>
      <groupName>标点问题</groupName>
      <ability>L2_Punc_CN</ability>
      <abilityName>标点符号问题</abilityName>
      <candidateList>
        <item>，</item>
      </candidateList>
      <explain/>
      <paraID>54E0F366</paraID>
      <start>6</start>
      <end>7</end>
      <status>ignored</status>
      <modifiedWord/>
      <trackRevisions>false</trackRevisions>
    </reviewItem>
    <reviewItem>
      <errorID>ccc3abba-d2c8-47b2-abd0-2991d7687f16</errorID>
      <errorWord>但</errorWord>
      <group>L1_Punc</group>
      <groupName>标点问题</groupName>
      <ability>L2_Punc_CN</ability>
      <abilityName>标点符号问题</abilityName>
      <candidateList>
        <item>，但</item>
      </candidateList>
      <explain/>
      <paraID>54E0F366</paraID>
      <start>13</start>
      <end>14</end>
      <status>ignored</status>
      <modifiedWord/>
      <trackRevisions>false</trackRevisions>
    </reviewItem>
    <reviewItem>
      <errorID>480d8469-fbc7-4566-b5bb-4ccc6408cffe</errorID>
      <errorWord>、</errorWord>
      <group>L1_Punc</group>
      <groupName>标点问题</groupName>
      <ability>L2_Punc_CN</ability>
      <abilityName>标点符号问题</abilityName>
      <candidateList>
        <item>，</item>
      </candidateList>
      <explain/>
      <paraID>54E0F366</paraID>
      <start>30</start>
      <end>31</end>
      <status>ignored</status>
      <modifiedWord/>
      <trackRevisions>false</trackRevisions>
    </reviewItem>
    <reviewItem>
      <errorID>69d31571-5d9f-41c1-b8af-c396e63f03fc</errorID>
      <errorWord>、</errorWord>
      <group>L1_Punc</group>
      <groupName>标点问题</groupName>
      <ability>L2_Punc_CN</ability>
      <abilityName>标点符号问题</abilityName>
      <candidateList>
        <item>，</item>
      </candidateList>
      <explain/>
      <paraID>54E0F366</paraID>
      <start>44</start>
      <end>45</end>
      <status>ignored</status>
      <modifiedWord/>
      <trackRevisions>false</trackRevisions>
    </reviewItem>
    <reviewItem>
      <errorID>ec894a7f-6a0c-4703-bf06-7af678472e90</errorID>
      <errorWord>、</errorWord>
      <group>L1_Punc</group>
      <groupName>标点问题</groupName>
      <ability>L2_Punc_CN</ability>
      <abilityName>标点符号问题</abilityName>
      <candidateList>
        <item>，</item>
      </candidateList>
      <explain/>
      <paraID>54E0F366</paraID>
      <start>54</start>
      <end>55</end>
      <status>ignored</status>
      <modifiedWord/>
      <trackRevisions>false</trackRevisions>
    </reviewItem>
    <reviewItem>
      <errorID>63d10b7d-c7fd-41f4-88ed-203453cfb9ce</errorID>
      <errorWord>、</errorWord>
      <group>L1_Punc</group>
      <groupName>标点问题</groupName>
      <ability>L2_Punc_CN</ability>
      <abilityName>标点符号问题</abilityName>
      <candidateList>
        <item>，</item>
      </candidateList>
      <explain/>
      <paraID>54E0F366</paraID>
      <start>64</start>
      <end>65</end>
      <status>ignored</status>
      <modifiedWord/>
      <trackRevisions>false</trackRevisions>
    </reviewItem>
    <reviewItem>
      <errorID>f02bf060-f393-4b04-b67d-60eca6aba069</errorID>
      <errorWord>，</errorWord>
      <group>L1_Punc</group>
      <groupName>标点问题</groupName>
      <ability>L2_Punc_CN</ability>
      <abilityName>标点符号问题</abilityName>
      <candidateList>
        <item>。</item>
      </candidateList>
      <explain/>
      <paraID>54E0F366</paraID>
      <start>73</start>
      <end>74</end>
      <status>ignored</status>
      <modifiedWord/>
      <trackRevisions>false</trackRevisions>
    </reviewItem>
    <reviewItem>
      <errorID>16f55c3c-98aa-4f46-b592-ac838931d144</errorID>
      <errorWord>用户的</errorWord>
      <group>L1_Word</group>
      <groupName>字词问题</groupName>
      <ability>L2_Typo</ability>
      <abilityName>字词错误</abilityName>
      <candidateList>
        <item>用户</item>
      </candidateList>
      <explain/>
      <paraID>54E0F366</paraID>
      <start>97</start>
      <end>100</end>
      <status>ignored</status>
      <modifiedWord/>
      <trackRevisions>false</trackRevisions>
    </reviewItem>
    <reviewItem>
      <errorID>8453aea7-2bae-46d8-9c32-519ce87f6bb7</errorID>
      <errorWord>但</errorWord>
      <group>L1_Punc</group>
      <groupName>标点问题</groupName>
      <ability>L2_Punc_CN</ability>
      <abilityName>标点符号问题</abilityName>
      <candidateList>
        <item>，但</item>
      </candidateList>
      <explain/>
      <paraID>54E0F366</paraID>
      <start>117</start>
      <end>118</end>
      <status>ignored</status>
      <modifiedWord/>
      <trackRevisions>false</trackRevisions>
    </reviewItem>
    <reviewItem>
      <errorID>4fe012b0-5ae4-416a-a691-ae3f765cae2a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54E0F366</paraID>
      <start>125</start>
      <end>126</end>
      <status>ignored</status>
      <modifiedWord/>
      <trackRevisions>false</trackRevisions>
    </reviewItem>
    <reviewItem>
      <errorID>aa1fdbf0-fe9b-479f-ade2-f291ac65b007</errorID>
      <errorWord>欠缺</errorWord>
      <group>L1_Punc</group>
      <groupName>标点问题</groupName>
      <ability>L2_Punc_CN</ability>
      <abilityName>标点符号问题</abilityName>
      <candidateList>
        <item>，欠缺</item>
      </candidateList>
      <explain/>
      <paraID> AC7A3F0</paraID>
      <start>58</start>
      <end>60</end>
      <status>ignored</status>
      <modifiedWord/>
      <trackRevisions>false</trackRevisions>
    </reviewItem>
    <reviewItem>
      <errorID>86bed49a-489d-434e-b1cc-f6a8601b4c79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AC7A3F0</paraID>
      <start>65</start>
      <end>66</end>
      <status>ignored</status>
      <modifiedWord/>
      <trackRevisions>false</trackRevisions>
    </reviewItem>
    <reviewItem>
      <errorID>9f4e41ee-bf58-427b-b024-8bd230f0ef7a</errorID>
      <errorWord>或有</errorWord>
      <group>L1_Word</group>
      <groupName>字词问题</groupName>
      <ability>L2_Typo</ability>
      <abilityName>字词错误</abilityName>
      <candidateList>
        <item>或</item>
      </candidateList>
      <explain/>
      <paraID> 349AA87</paraID>
      <start>7</start>
      <end>9</end>
      <status>ignored</status>
      <modifiedWord/>
      <trackRevisions>false</trackRevisions>
    </reviewItem>
    <reviewItem>
      <errorID>f1939ca9-3cef-4424-9c84-91596d4cc512</errorID>
      <errorWord>，</errorWord>
      <group>L1_Grammar</group>
      <groupName>语法问题</groupName>
      <ability>L2_Grammar</ability>
      <abilityName>语法错误</abilityName>
      <candidateList>
        <item>的情况，</item>
      </candidateList>
      <explain/>
      <paraID> 349AA87</paraID>
      <start>18</start>
      <end>19</end>
      <status>ignored</status>
      <modifiedWord/>
      <trackRevisions>false</trackRevisions>
    </reviewItem>
    <reviewItem>
      <errorID>aed18aec-76a7-4411-aba0-052f499a2185</errorID>
      <errorWord>用户的</errorWord>
      <group>L1_Word</group>
      <groupName>字词问题</groupName>
      <ability>L2_Typo</ability>
      <abilityName>字词错误</abilityName>
      <candidateList>
        <item>用户</item>
      </candidateList>
      <explain/>
      <paraID> 349AA87</paraID>
      <start>47</start>
      <end>50</end>
      <status>ignored</status>
      <modifiedWord/>
      <trackRevisions>false</trackRevisions>
    </reviewItem>
    <reviewItem>
      <errorID>0a13e96d-ea66-478e-aaa5-dfd022823fe4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349AA87</paraID>
      <start>70</start>
      <end>71</end>
      <status>ignored</status>
      <modifiedWord/>
      <trackRevisions>false</trackRevisions>
    </reviewItem>
  </reviewItems>
  <config/>
</contractReview>
</file>

<file path=customXml/itemProps1.xml><?xml version="1.0" encoding="utf-8"?>
<ds:datastoreItem xmlns:ds="http://schemas.openxmlformats.org/officeDocument/2006/customXml" ds:itemID="{495b3bd2-0e92-4e5d-8f0d-c02225884ba9}">
  <ds:schemaRefs/>
</ds:datastoreItem>
</file>

<file path=docProps/app.xml><?xml version="1.0" encoding="utf-8"?>
<Properties xmlns="http://schemas.openxmlformats.org/officeDocument/2006/extended-properties" xmlns:vt="http://schemas.openxmlformats.org/officeDocument/2006/docPropsVTypes">
  <Template>Normal</Template>
  <Pages>19</Pages>
  <Words>6300</Words>
  <Characters>6494</Characters>
  <Lines>239</Lines>
  <Paragraphs>246</Paragraphs>
  <TotalTime>35</TotalTime>
  <ScaleCrop>false</ScaleCrop>
  <LinksUpToDate>false</LinksUpToDate>
  <CharactersWithSpaces>6749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2025-09-18T06:12:00Z</dcterms:created>
  <dc:creator>佳靓 钱</dc:creator>
  <cp:lastModifiedBy>KK</cp:lastModifiedBy>
  <dcterms:modified xsi:type="dcterms:W3CDTF">2026-10-21T00:54:42Z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eyJoZGlkIjoiMmE0Njc2MjM1ODRkODNkOGM1ZDBjYTQxYTM0MWFiMWEiLCJ1c2VySWQiOiI0MzM5ODA5NTEifQ==</vt:lpwstr>
  </property>
  <property fmtid="{D5CDD505-2E9C-101B-9397-08002B2CF9AE}" pid="3" name="KSOProductBuildVer">
    <vt:lpwstr>2052-12.1.0.28505</vt:lpwstr>
  </property>
  <property fmtid="{D5CDD505-2E9C-101B-9397-08002B2CF9AE}" pid="4" name="ICV">
    <vt:lpwstr>D8D0F0D329A042B084C98EB0FE28BB25_13</vt:lpwstr>
  </property>
</Properties>
</file>