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5E" w:rsidRDefault="00642D5E" w:rsidP="00642D5E">
      <w:pPr>
        <w:ind w:firstLine="420"/>
        <w:rPr>
          <w:rFonts w:hint="eastAsia"/>
        </w:rPr>
      </w:pPr>
      <w:r>
        <w:rPr>
          <w:rFonts w:hint="eastAsia"/>
        </w:rPr>
        <w:t>《上海公共场所控制吸烟条例》由</w:t>
      </w:r>
      <w:r>
        <w:rPr>
          <w:rFonts w:hint="eastAsia"/>
        </w:rPr>
        <w:t>2009</w:t>
      </w:r>
      <w:r>
        <w:rPr>
          <w:rFonts w:hint="eastAsia"/>
        </w:rPr>
        <w:t>年</w:t>
      </w:r>
      <w:r>
        <w:rPr>
          <w:rFonts w:hint="eastAsia"/>
        </w:rPr>
        <w:t>12</w:t>
      </w:r>
      <w:r>
        <w:rPr>
          <w:rFonts w:hint="eastAsia"/>
        </w:rPr>
        <w:t>月</w:t>
      </w:r>
      <w:r>
        <w:rPr>
          <w:rFonts w:hint="eastAsia"/>
        </w:rPr>
        <w:t>10</w:t>
      </w:r>
      <w:r>
        <w:rPr>
          <w:rFonts w:hint="eastAsia"/>
        </w:rPr>
        <w:t>日上海市第十三届人民代表大会常务委员会第十五次会议通过　根据</w:t>
      </w:r>
      <w:r>
        <w:rPr>
          <w:rFonts w:hint="eastAsia"/>
        </w:rPr>
        <w:t>2016</w:t>
      </w:r>
      <w:r>
        <w:rPr>
          <w:rFonts w:hint="eastAsia"/>
        </w:rPr>
        <w:t>年</w:t>
      </w:r>
      <w:r>
        <w:rPr>
          <w:rFonts w:hint="eastAsia"/>
        </w:rPr>
        <w:t>11</w:t>
      </w:r>
      <w:r>
        <w:rPr>
          <w:rFonts w:hint="eastAsia"/>
        </w:rPr>
        <w:t>月</w:t>
      </w:r>
      <w:r>
        <w:rPr>
          <w:rFonts w:hint="eastAsia"/>
        </w:rPr>
        <w:t>11</w:t>
      </w:r>
      <w:r>
        <w:rPr>
          <w:rFonts w:hint="eastAsia"/>
        </w:rPr>
        <w:t>日上海市第十四届人民代表大会常务委员会第三十三次会议《关于修改〈上海市公共场所控制吸烟条例〉的决定》第一次修正。</w:t>
      </w:r>
    </w:p>
    <w:p w:rsidR="00642D5E" w:rsidRDefault="00642D5E" w:rsidP="00642D5E">
      <w:pPr>
        <w:ind w:firstLine="420"/>
      </w:pPr>
    </w:p>
    <w:p w:rsidR="00642D5E" w:rsidRPr="00642D5E" w:rsidRDefault="00642D5E" w:rsidP="00642D5E">
      <w:pPr>
        <w:jc w:val="center"/>
        <w:rPr>
          <w:rFonts w:hint="eastAsia"/>
          <w:b/>
        </w:rPr>
      </w:pPr>
      <w:r w:rsidRPr="00642D5E">
        <w:rPr>
          <w:rFonts w:hint="eastAsia"/>
          <w:b/>
        </w:rPr>
        <w:t>上海市人民代表大会常务委员会公告</w:t>
      </w:r>
    </w:p>
    <w:p w:rsidR="00642D5E" w:rsidRPr="00642D5E" w:rsidRDefault="00642D5E" w:rsidP="00642D5E">
      <w:pPr>
        <w:jc w:val="center"/>
        <w:rPr>
          <w:rFonts w:hint="eastAsia"/>
          <w:b/>
        </w:rPr>
      </w:pPr>
      <w:r w:rsidRPr="00642D5E">
        <w:rPr>
          <w:rFonts w:hint="eastAsia"/>
          <w:b/>
        </w:rPr>
        <w:t>第</w:t>
      </w:r>
      <w:r w:rsidRPr="00642D5E">
        <w:rPr>
          <w:rFonts w:hint="eastAsia"/>
          <w:b/>
        </w:rPr>
        <w:t>47</w:t>
      </w:r>
      <w:r w:rsidRPr="00642D5E">
        <w:rPr>
          <w:rFonts w:hint="eastAsia"/>
          <w:b/>
        </w:rPr>
        <w:t>号</w:t>
      </w:r>
    </w:p>
    <w:p w:rsidR="00642D5E" w:rsidRDefault="00642D5E" w:rsidP="00642D5E">
      <w:pPr>
        <w:ind w:firstLine="420"/>
        <w:rPr>
          <w:rFonts w:hint="eastAsia"/>
        </w:rPr>
      </w:pPr>
      <w:r>
        <w:rPr>
          <w:rFonts w:hint="eastAsia"/>
        </w:rPr>
        <w:t>《上海市人民代表大会常务委员会关于修改〈上海市公共场所控制吸烟条例〉的决定》已由上海市第十四届人民代表大会常务委员会第三十三次会议于</w:t>
      </w:r>
      <w:r>
        <w:rPr>
          <w:rFonts w:hint="eastAsia"/>
        </w:rPr>
        <w:t>2016</w:t>
      </w:r>
      <w:r>
        <w:rPr>
          <w:rFonts w:hint="eastAsia"/>
        </w:rPr>
        <w:t>年</w:t>
      </w:r>
      <w:r>
        <w:rPr>
          <w:rFonts w:hint="eastAsia"/>
        </w:rPr>
        <w:t>11</w:t>
      </w:r>
      <w:r>
        <w:rPr>
          <w:rFonts w:hint="eastAsia"/>
        </w:rPr>
        <w:t>月</w:t>
      </w:r>
      <w:r>
        <w:rPr>
          <w:rFonts w:hint="eastAsia"/>
        </w:rPr>
        <w:t>11</w:t>
      </w:r>
      <w:r>
        <w:rPr>
          <w:rFonts w:hint="eastAsia"/>
        </w:rPr>
        <w:t>日通过，现予公布，自</w:t>
      </w:r>
      <w:r>
        <w:rPr>
          <w:rFonts w:hint="eastAsia"/>
        </w:rPr>
        <w:t>2017</w:t>
      </w:r>
      <w:r>
        <w:rPr>
          <w:rFonts w:hint="eastAsia"/>
        </w:rPr>
        <w:t>年</w:t>
      </w:r>
      <w:r>
        <w:rPr>
          <w:rFonts w:hint="eastAsia"/>
        </w:rPr>
        <w:t>3</w:t>
      </w:r>
      <w:r>
        <w:rPr>
          <w:rFonts w:hint="eastAsia"/>
        </w:rPr>
        <w:t>月</w:t>
      </w:r>
      <w:r>
        <w:rPr>
          <w:rFonts w:hint="eastAsia"/>
        </w:rPr>
        <w:t>1</w:t>
      </w:r>
      <w:r>
        <w:rPr>
          <w:rFonts w:hint="eastAsia"/>
        </w:rPr>
        <w:t>日起施行。</w:t>
      </w:r>
    </w:p>
    <w:p w:rsidR="00642D5E" w:rsidRDefault="00642D5E" w:rsidP="00642D5E">
      <w:pPr>
        <w:ind w:firstLine="420"/>
        <w:rPr>
          <w:rFonts w:hint="eastAsia"/>
        </w:rPr>
      </w:pPr>
    </w:p>
    <w:p w:rsidR="00642D5E" w:rsidRDefault="00642D5E" w:rsidP="00642D5E">
      <w:pPr>
        <w:ind w:firstLine="420"/>
        <w:jc w:val="right"/>
        <w:rPr>
          <w:rFonts w:hint="eastAsia"/>
        </w:rPr>
      </w:pPr>
      <w:r>
        <w:rPr>
          <w:rFonts w:hint="eastAsia"/>
        </w:rPr>
        <w:t xml:space="preserve">　　上海市人民代表大会常务委员会</w:t>
      </w:r>
    </w:p>
    <w:p w:rsidR="00642D5E" w:rsidRDefault="00642D5E" w:rsidP="00642D5E">
      <w:pPr>
        <w:ind w:firstLine="420"/>
        <w:jc w:val="right"/>
        <w:rPr>
          <w:rFonts w:hint="eastAsia"/>
        </w:rPr>
      </w:pPr>
      <w:r>
        <w:rPr>
          <w:rFonts w:hint="eastAsia"/>
        </w:rPr>
        <w:t xml:space="preserve">　　</w:t>
      </w:r>
      <w:r>
        <w:rPr>
          <w:rFonts w:hint="eastAsia"/>
        </w:rPr>
        <w:t>2016</w:t>
      </w:r>
      <w:r>
        <w:rPr>
          <w:rFonts w:hint="eastAsia"/>
        </w:rPr>
        <w:t>年</w:t>
      </w:r>
      <w:r>
        <w:rPr>
          <w:rFonts w:hint="eastAsia"/>
        </w:rPr>
        <w:t>11</w:t>
      </w:r>
      <w:r>
        <w:rPr>
          <w:rFonts w:hint="eastAsia"/>
        </w:rPr>
        <w:t>月</w:t>
      </w:r>
      <w:r>
        <w:rPr>
          <w:rFonts w:hint="eastAsia"/>
        </w:rPr>
        <w:t>11</w:t>
      </w:r>
      <w:r>
        <w:rPr>
          <w:rFonts w:hint="eastAsia"/>
        </w:rPr>
        <w:t>日</w:t>
      </w:r>
    </w:p>
    <w:p w:rsidR="00642D5E" w:rsidRDefault="00642D5E" w:rsidP="00642D5E">
      <w:pPr>
        <w:ind w:firstLine="420"/>
      </w:pPr>
    </w:p>
    <w:p w:rsidR="00642D5E" w:rsidRPr="00642D5E" w:rsidRDefault="00642D5E" w:rsidP="00642D5E">
      <w:pPr>
        <w:jc w:val="center"/>
        <w:rPr>
          <w:rFonts w:hint="eastAsia"/>
          <w:b/>
        </w:rPr>
      </w:pPr>
      <w:bookmarkStart w:id="0" w:name="_GoBack"/>
      <w:r w:rsidRPr="00642D5E">
        <w:rPr>
          <w:rFonts w:hint="eastAsia"/>
          <w:b/>
        </w:rPr>
        <w:t>上海公共场所控制吸烟条例</w:t>
      </w:r>
    </w:p>
    <w:bookmarkEnd w:id="0"/>
    <w:p w:rsidR="00642D5E" w:rsidRDefault="00642D5E" w:rsidP="00642D5E">
      <w:pPr>
        <w:ind w:firstLine="420"/>
      </w:pPr>
    </w:p>
    <w:p w:rsidR="00642D5E" w:rsidRDefault="00642D5E" w:rsidP="00642D5E">
      <w:pPr>
        <w:ind w:firstLine="420"/>
        <w:rPr>
          <w:rFonts w:hint="eastAsia"/>
        </w:rPr>
      </w:pPr>
      <w:r>
        <w:rPr>
          <w:rFonts w:hint="eastAsia"/>
        </w:rPr>
        <w:t>第一条　为了消除和减少烟草烟雾的危害，保障公众身体健康，创造良好的公共场所卫生环境，提高城市文明水平，根据有关法律、行政法规，结合本市实际，制定本条例。</w:t>
      </w:r>
    </w:p>
    <w:p w:rsidR="00642D5E" w:rsidRDefault="00642D5E" w:rsidP="00642D5E">
      <w:pPr>
        <w:ind w:firstLine="420"/>
        <w:rPr>
          <w:rFonts w:hint="eastAsia"/>
        </w:rPr>
      </w:pPr>
      <w:r>
        <w:rPr>
          <w:rFonts w:hint="eastAsia"/>
        </w:rPr>
        <w:t>第二条　本市公共场所的控制吸烟工作</w:t>
      </w:r>
      <w:r>
        <w:rPr>
          <w:rFonts w:hint="eastAsia"/>
        </w:rPr>
        <w:t>(</w:t>
      </w:r>
      <w:r>
        <w:rPr>
          <w:rFonts w:hint="eastAsia"/>
        </w:rPr>
        <w:t>以下简称控烟工作</w:t>
      </w:r>
      <w:r>
        <w:rPr>
          <w:rFonts w:hint="eastAsia"/>
        </w:rPr>
        <w:t>)</w:t>
      </w:r>
      <w:r>
        <w:rPr>
          <w:rFonts w:hint="eastAsia"/>
        </w:rPr>
        <w:t>适用本条例。</w:t>
      </w:r>
    </w:p>
    <w:p w:rsidR="00642D5E" w:rsidRDefault="00642D5E" w:rsidP="00642D5E">
      <w:pPr>
        <w:ind w:firstLine="420"/>
        <w:rPr>
          <w:rFonts w:hint="eastAsia"/>
        </w:rPr>
      </w:pPr>
      <w:r>
        <w:rPr>
          <w:rFonts w:hint="eastAsia"/>
        </w:rPr>
        <w:t>前款所称控烟工作，是指采取有效措施，禁止在本条例规定的禁烟场所吸烟。</w:t>
      </w:r>
    </w:p>
    <w:p w:rsidR="00642D5E" w:rsidRDefault="00642D5E" w:rsidP="00642D5E">
      <w:pPr>
        <w:ind w:firstLine="420"/>
        <w:rPr>
          <w:rFonts w:hint="eastAsia"/>
        </w:rPr>
      </w:pPr>
      <w:r>
        <w:rPr>
          <w:rFonts w:hint="eastAsia"/>
        </w:rPr>
        <w:t>第三条　本市控烟工作实行“限定场所、分类管理、单位负责、公众参与、综合治理”的原则。</w:t>
      </w:r>
    </w:p>
    <w:p w:rsidR="00642D5E" w:rsidRDefault="00642D5E" w:rsidP="00642D5E">
      <w:pPr>
        <w:ind w:firstLine="420"/>
        <w:rPr>
          <w:rFonts w:hint="eastAsia"/>
        </w:rPr>
      </w:pPr>
      <w:r>
        <w:rPr>
          <w:rFonts w:hint="eastAsia"/>
        </w:rPr>
        <w:t>第四条　市和区健康促进委员会在本级人民政府领导下，负责本行政区域内控</w:t>
      </w:r>
      <w:proofErr w:type="gramStart"/>
      <w:r>
        <w:rPr>
          <w:rFonts w:hint="eastAsia"/>
        </w:rPr>
        <w:t>烟工作</w:t>
      </w:r>
      <w:proofErr w:type="gramEnd"/>
      <w:r>
        <w:rPr>
          <w:rFonts w:hint="eastAsia"/>
        </w:rPr>
        <w:t>的组织和协调，指导、监督各部门、各行业的控烟工作，组织开展控烟工作宣传教育活动。健康促进委员会的日常办事机构设在同级卫生计生行政部门。</w:t>
      </w:r>
    </w:p>
    <w:p w:rsidR="00642D5E" w:rsidRDefault="00642D5E" w:rsidP="00642D5E">
      <w:pPr>
        <w:ind w:firstLine="420"/>
        <w:rPr>
          <w:rFonts w:hint="eastAsia"/>
        </w:rPr>
      </w:pPr>
      <w:r>
        <w:rPr>
          <w:rFonts w:hint="eastAsia"/>
        </w:rPr>
        <w:t>卫生计生行政部门是本市公共场所控烟工作的主管部门。</w:t>
      </w:r>
    </w:p>
    <w:p w:rsidR="00642D5E" w:rsidRDefault="00642D5E" w:rsidP="00642D5E">
      <w:pPr>
        <w:ind w:firstLine="420"/>
        <w:rPr>
          <w:rFonts w:hint="eastAsia"/>
        </w:rPr>
      </w:pPr>
      <w:r>
        <w:rPr>
          <w:rFonts w:hint="eastAsia"/>
        </w:rPr>
        <w:t>教育、文广影视、体育、旅游、食品药品监督、交通、商务、公安、住房城乡建设、文化综合执法等行政管理部门按照本条例和其他相关规定，做好控烟监督管理工作。</w:t>
      </w:r>
    </w:p>
    <w:p w:rsidR="00642D5E" w:rsidRDefault="00642D5E" w:rsidP="00642D5E">
      <w:pPr>
        <w:ind w:firstLine="420"/>
        <w:rPr>
          <w:rFonts w:hint="eastAsia"/>
        </w:rPr>
      </w:pPr>
      <w:r>
        <w:rPr>
          <w:rFonts w:hint="eastAsia"/>
        </w:rPr>
        <w:t>第五条　市健康促进委员会应当组织开展多种形式的控烟宣传教育工作，使公众了解烟草烟雾的危害，增强全社会营造无烟环境的意识。</w:t>
      </w:r>
    </w:p>
    <w:p w:rsidR="00642D5E" w:rsidRDefault="00642D5E" w:rsidP="00642D5E">
      <w:pPr>
        <w:ind w:firstLine="420"/>
        <w:rPr>
          <w:rFonts w:hint="eastAsia"/>
        </w:rPr>
      </w:pPr>
      <w:r>
        <w:rPr>
          <w:rFonts w:hint="eastAsia"/>
        </w:rPr>
        <w:t>有关行政管理部门、人民团体以及学校、医院等单位应当定期开展烟草烟雾危害和控烟的宣传教育活动。</w:t>
      </w:r>
    </w:p>
    <w:p w:rsidR="00642D5E" w:rsidRDefault="00642D5E" w:rsidP="00642D5E">
      <w:pPr>
        <w:ind w:firstLine="420"/>
        <w:rPr>
          <w:rFonts w:hint="eastAsia"/>
        </w:rPr>
      </w:pPr>
      <w:r>
        <w:rPr>
          <w:rFonts w:hint="eastAsia"/>
        </w:rPr>
        <w:t>广播、影视、报刊、通信、网站等媒体应当开展吸烟和被动吸烟有害健康的公益宣传活动。</w:t>
      </w:r>
    </w:p>
    <w:p w:rsidR="00642D5E" w:rsidRDefault="00642D5E" w:rsidP="00642D5E">
      <w:pPr>
        <w:ind w:firstLine="420"/>
        <w:rPr>
          <w:rFonts w:hint="eastAsia"/>
        </w:rPr>
      </w:pPr>
      <w:r>
        <w:rPr>
          <w:rFonts w:hint="eastAsia"/>
        </w:rPr>
        <w:t>第六条　室内公共场所、室内工作场所、公共交通工具内禁止吸烟。</w:t>
      </w:r>
    </w:p>
    <w:p w:rsidR="00642D5E" w:rsidRDefault="00642D5E" w:rsidP="00642D5E">
      <w:pPr>
        <w:ind w:firstLine="420"/>
        <w:rPr>
          <w:rFonts w:hint="eastAsia"/>
        </w:rPr>
      </w:pPr>
      <w:r>
        <w:rPr>
          <w:rFonts w:hint="eastAsia"/>
        </w:rPr>
        <w:t>第七条　下列公共场所的室外区域禁止吸烟：</w:t>
      </w:r>
    </w:p>
    <w:p w:rsidR="00642D5E" w:rsidRDefault="00642D5E" w:rsidP="00642D5E">
      <w:pPr>
        <w:ind w:firstLine="420"/>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托儿所、幼儿园、中小学校、少年宫、青少年活动中心、教育培训机构以及儿童福利院等以未成年人为主要活动人群的公共场所</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妇幼保健院</w:t>
      </w:r>
      <w:r>
        <w:rPr>
          <w:rFonts w:hint="eastAsia"/>
        </w:rPr>
        <w:t>(</w:t>
      </w:r>
      <w:r>
        <w:rPr>
          <w:rFonts w:hint="eastAsia"/>
        </w:rPr>
        <w:t>所</w:t>
      </w:r>
      <w:r>
        <w:rPr>
          <w:rFonts w:hint="eastAsia"/>
        </w:rPr>
        <w:t>)</w:t>
      </w:r>
      <w:r>
        <w:rPr>
          <w:rFonts w:hint="eastAsia"/>
        </w:rPr>
        <w:t>、儿童医院</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体育场馆、演出场所的观众坐席和比赛、演出区域</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对社会开放的文物保护单位</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人群聚集的公共交通工具等候区域</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法律、法规、规章规定的其他公共场所。</w:t>
      </w:r>
    </w:p>
    <w:p w:rsidR="00642D5E" w:rsidRDefault="00642D5E" w:rsidP="00642D5E">
      <w:pPr>
        <w:ind w:firstLine="420"/>
        <w:rPr>
          <w:rFonts w:hint="eastAsia"/>
        </w:rPr>
      </w:pPr>
      <w:r>
        <w:rPr>
          <w:rFonts w:hint="eastAsia"/>
        </w:rPr>
        <w:t>市和区人民政府可以根据大型活动的需要，将其他公共场所的室外区域设立为临时禁止吸烟区域。</w:t>
      </w:r>
    </w:p>
    <w:p w:rsidR="00642D5E" w:rsidRDefault="00642D5E" w:rsidP="00642D5E">
      <w:pPr>
        <w:ind w:firstLine="420"/>
        <w:rPr>
          <w:rFonts w:hint="eastAsia"/>
        </w:rPr>
      </w:pPr>
      <w:r>
        <w:rPr>
          <w:rFonts w:hint="eastAsia"/>
        </w:rPr>
        <w:lastRenderedPageBreak/>
        <w:t>第八条　除本条例第六条、第七条规定以外的其他公共场所、工作场所的室外区域，有条件的可以设立吸烟点。</w:t>
      </w:r>
    </w:p>
    <w:p w:rsidR="00642D5E" w:rsidRDefault="00642D5E" w:rsidP="00642D5E">
      <w:pPr>
        <w:ind w:firstLine="420"/>
        <w:rPr>
          <w:rFonts w:hint="eastAsia"/>
        </w:rPr>
      </w:pPr>
      <w:r>
        <w:rPr>
          <w:rFonts w:hint="eastAsia"/>
        </w:rPr>
        <w:t>吸烟点的设定应当遵守下列规定：</w:t>
      </w:r>
    </w:p>
    <w:p w:rsidR="00642D5E" w:rsidRDefault="00642D5E" w:rsidP="00642D5E">
      <w:pPr>
        <w:ind w:firstLine="420"/>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远离人员聚集区域和行人必经的主要通道</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设置吸烟点标识、引导标识，并在吸烟点设置吸烟危害健康的警示标识</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放置收集烟灰、烟蒂等的器具</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符合消防安全要求。</w:t>
      </w:r>
    </w:p>
    <w:p w:rsidR="00642D5E" w:rsidRDefault="00642D5E" w:rsidP="00642D5E">
      <w:pPr>
        <w:ind w:firstLine="420"/>
        <w:rPr>
          <w:rFonts w:hint="eastAsia"/>
        </w:rPr>
      </w:pPr>
      <w:r>
        <w:rPr>
          <w:rFonts w:hint="eastAsia"/>
        </w:rPr>
        <w:t>第九条　禁止吸烟场所所在单位应当履行下列义务：</w:t>
      </w:r>
    </w:p>
    <w:p w:rsidR="00642D5E" w:rsidRDefault="00642D5E" w:rsidP="00642D5E">
      <w:pPr>
        <w:ind w:firstLine="420"/>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落实劝阻吸烟人员或者组织劝阻吸烟的志愿者</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做好禁烟宣传教育工作</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在醒目位置设置统一的禁止吸烟标识和监管电话</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不设置任何与吸烟有关的器具</w:t>
      </w:r>
      <w:r>
        <w:rPr>
          <w:rFonts w:hint="eastAsia"/>
        </w:rPr>
        <w:t>;(</w:t>
      </w:r>
      <w:r>
        <w:rPr>
          <w:rFonts w:hint="eastAsia"/>
        </w:rPr>
        <w:t>五</w:t>
      </w:r>
      <w:r>
        <w:rPr>
          <w:rFonts w:hint="eastAsia"/>
        </w:rPr>
        <w:t>)</w:t>
      </w:r>
      <w:r>
        <w:rPr>
          <w:rFonts w:hint="eastAsia"/>
        </w:rPr>
        <w:t>对吸烟者进行劝阻</w:t>
      </w:r>
      <w:r>
        <w:rPr>
          <w:rFonts w:hint="eastAsia"/>
        </w:rPr>
        <w:t>;(</w:t>
      </w:r>
      <w:r>
        <w:rPr>
          <w:rFonts w:hint="eastAsia"/>
        </w:rPr>
        <w:t>六</w:t>
      </w:r>
      <w:r>
        <w:rPr>
          <w:rFonts w:hint="eastAsia"/>
        </w:rPr>
        <w:t>)</w:t>
      </w:r>
      <w:r>
        <w:rPr>
          <w:rFonts w:hint="eastAsia"/>
        </w:rPr>
        <w:t>对不听劝阻也不愿离开禁止吸烟场所的吸烟者，向监管部门举报。</w:t>
      </w:r>
    </w:p>
    <w:p w:rsidR="00642D5E" w:rsidRDefault="00642D5E" w:rsidP="00642D5E">
      <w:pPr>
        <w:ind w:firstLine="420"/>
        <w:rPr>
          <w:rFonts w:hint="eastAsia"/>
        </w:rPr>
      </w:pPr>
      <w:r>
        <w:rPr>
          <w:rFonts w:hint="eastAsia"/>
        </w:rPr>
        <w:t>第十条　任何个人可以要求吸烟者停止在禁止吸烟场所内吸烟</w:t>
      </w:r>
      <w:r>
        <w:rPr>
          <w:rFonts w:hint="eastAsia"/>
        </w:rPr>
        <w:t>;</w:t>
      </w:r>
      <w:r>
        <w:rPr>
          <w:rFonts w:hint="eastAsia"/>
        </w:rPr>
        <w:t>要求禁止吸烟场所所在单位履行禁止吸烟义务，并可以对不履行禁烟义务的单位，向监管部门举报。</w:t>
      </w:r>
    </w:p>
    <w:p w:rsidR="00642D5E" w:rsidRDefault="00642D5E" w:rsidP="00642D5E">
      <w:pPr>
        <w:ind w:firstLine="420"/>
        <w:rPr>
          <w:rFonts w:hint="eastAsia"/>
        </w:rPr>
      </w:pPr>
      <w:r>
        <w:rPr>
          <w:rFonts w:hint="eastAsia"/>
        </w:rPr>
        <w:t>第十一条　国家机关、事业单位及其工作人员应当遵守控烟有关规定</w:t>
      </w:r>
      <w:r>
        <w:rPr>
          <w:rFonts w:hint="eastAsia"/>
        </w:rPr>
        <w:t>,</w:t>
      </w:r>
      <w:r>
        <w:rPr>
          <w:rFonts w:hint="eastAsia"/>
        </w:rPr>
        <w:t>带头履行控制吸烟义务。市和区健康促进委员会应当定期开展控烟检查，通报控烟情况。</w:t>
      </w:r>
    </w:p>
    <w:p w:rsidR="00642D5E" w:rsidRDefault="00642D5E" w:rsidP="00642D5E">
      <w:pPr>
        <w:ind w:firstLine="420"/>
        <w:rPr>
          <w:rFonts w:hint="eastAsia"/>
        </w:rPr>
      </w:pPr>
      <w:r>
        <w:rPr>
          <w:rFonts w:hint="eastAsia"/>
        </w:rPr>
        <w:t>卫生计生、教育、文广影视、体育、旅游、食品药品监督、交通、商务等有关行政管理部门以及相关行业协会应当将控烟工作纳入本系统、本行业日常管理。</w:t>
      </w:r>
    </w:p>
    <w:p w:rsidR="00642D5E" w:rsidRDefault="00642D5E" w:rsidP="00642D5E">
      <w:pPr>
        <w:ind w:firstLine="420"/>
        <w:rPr>
          <w:rFonts w:hint="eastAsia"/>
        </w:rPr>
      </w:pPr>
      <w:r>
        <w:rPr>
          <w:rFonts w:hint="eastAsia"/>
        </w:rPr>
        <w:t>第十二条　市和区健康促进委员会应当组织有关部门，加强对控烟工作的监测和评估。</w:t>
      </w:r>
    </w:p>
    <w:p w:rsidR="00642D5E" w:rsidRDefault="00642D5E" w:rsidP="00642D5E">
      <w:pPr>
        <w:ind w:firstLine="420"/>
        <w:rPr>
          <w:rFonts w:hint="eastAsia"/>
        </w:rPr>
      </w:pPr>
      <w:r>
        <w:rPr>
          <w:rFonts w:hint="eastAsia"/>
        </w:rPr>
        <w:t>市健康促进委员会应当每年向社会公布本市控烟工作情况。</w:t>
      </w:r>
    </w:p>
    <w:p w:rsidR="00642D5E" w:rsidRDefault="00642D5E" w:rsidP="00642D5E">
      <w:pPr>
        <w:ind w:firstLine="420"/>
        <w:rPr>
          <w:rFonts w:hint="eastAsia"/>
        </w:rPr>
      </w:pPr>
      <w:r>
        <w:rPr>
          <w:rFonts w:hint="eastAsia"/>
        </w:rPr>
        <w:t>第十三条　卫生计生行政部门应当组织开展对吸烟行为的干预工作，设立咨询热线，开展控烟咨询服务。</w:t>
      </w:r>
    </w:p>
    <w:p w:rsidR="00642D5E" w:rsidRDefault="00642D5E" w:rsidP="00642D5E">
      <w:pPr>
        <w:ind w:firstLine="420"/>
        <w:rPr>
          <w:rFonts w:hint="eastAsia"/>
        </w:rPr>
      </w:pPr>
      <w:r>
        <w:rPr>
          <w:rFonts w:hint="eastAsia"/>
        </w:rPr>
        <w:t>医疗机构应当为吸烟者提供戒烟指导和帮助。</w:t>
      </w:r>
    </w:p>
    <w:p w:rsidR="00642D5E" w:rsidRDefault="00642D5E" w:rsidP="00642D5E">
      <w:pPr>
        <w:ind w:firstLine="420"/>
        <w:rPr>
          <w:rFonts w:hint="eastAsia"/>
        </w:rPr>
      </w:pPr>
      <w:r>
        <w:rPr>
          <w:rFonts w:hint="eastAsia"/>
        </w:rPr>
        <w:t>第十四条　全社会都应当参与控烟工作。</w:t>
      </w:r>
    </w:p>
    <w:p w:rsidR="00642D5E" w:rsidRDefault="00642D5E" w:rsidP="00642D5E">
      <w:pPr>
        <w:ind w:firstLine="420"/>
        <w:rPr>
          <w:rFonts w:hint="eastAsia"/>
        </w:rPr>
      </w:pPr>
      <w:r>
        <w:rPr>
          <w:rFonts w:hint="eastAsia"/>
        </w:rPr>
        <w:t>鼓励控烟志愿者组织、其他社会组织和个人开展控烟宣传教育活动，组织开展社会监督，为吸烟者提供戒烟帮助，对控烟工作提出意见和建议。</w:t>
      </w:r>
    </w:p>
    <w:p w:rsidR="00642D5E" w:rsidRDefault="00642D5E" w:rsidP="00642D5E">
      <w:pPr>
        <w:ind w:firstLine="420"/>
        <w:rPr>
          <w:rFonts w:hint="eastAsia"/>
        </w:rPr>
      </w:pPr>
      <w:r>
        <w:rPr>
          <w:rFonts w:hint="eastAsia"/>
        </w:rPr>
        <w:t>鼓励单位和个人通过“</w:t>
      </w:r>
      <w:r>
        <w:rPr>
          <w:rFonts w:hint="eastAsia"/>
        </w:rPr>
        <w:t>12345</w:t>
      </w:r>
      <w:r>
        <w:rPr>
          <w:rFonts w:hint="eastAsia"/>
        </w:rPr>
        <w:t>”市民服务热线或者相关行业监管热线，对违反本条例规定的行为进行举报。</w:t>
      </w:r>
    </w:p>
    <w:p w:rsidR="00642D5E" w:rsidRDefault="00642D5E" w:rsidP="00642D5E">
      <w:pPr>
        <w:ind w:firstLine="420"/>
        <w:rPr>
          <w:rFonts w:hint="eastAsia"/>
        </w:rPr>
      </w:pPr>
      <w:r>
        <w:rPr>
          <w:rFonts w:hint="eastAsia"/>
        </w:rPr>
        <w:t>第十五条　控烟工作应当作为本市文明单位评比的内容之一。</w:t>
      </w:r>
    </w:p>
    <w:p w:rsidR="00642D5E" w:rsidRDefault="00642D5E" w:rsidP="00642D5E">
      <w:pPr>
        <w:ind w:firstLine="420"/>
        <w:rPr>
          <w:rFonts w:hint="eastAsia"/>
        </w:rPr>
      </w:pPr>
      <w:r>
        <w:rPr>
          <w:rFonts w:hint="eastAsia"/>
        </w:rPr>
        <w:t>第十六条　控烟工作的监督执法按照以下规定实施：</w:t>
      </w:r>
    </w:p>
    <w:p w:rsidR="00642D5E" w:rsidRDefault="00642D5E" w:rsidP="00642D5E">
      <w:pPr>
        <w:ind w:firstLine="420"/>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教育行政部门负责对各级各类学校的控烟工作进行监督执法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文化综合执法机构负责对文化、体育、娱乐场所、旅馆以及向社会开放的文物保护单位的控烟工作进行监督执法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承担机场、铁路执法工作的机构以及交通行政执法机构、轨道交通线路运营单位按照各自职责，对公共交通工具及其有关公共场所的控烟工作进行监督执法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食品药品监督管理部门</w:t>
      </w:r>
      <w:r>
        <w:rPr>
          <w:rFonts w:hint="eastAsia"/>
        </w:rPr>
        <w:t>(</w:t>
      </w:r>
      <w:r>
        <w:rPr>
          <w:rFonts w:hint="eastAsia"/>
        </w:rPr>
        <w:t>市场监督管理部门</w:t>
      </w:r>
      <w:r>
        <w:rPr>
          <w:rFonts w:hint="eastAsia"/>
        </w:rPr>
        <w:t>)</w:t>
      </w:r>
      <w:r>
        <w:rPr>
          <w:rFonts w:hint="eastAsia"/>
        </w:rPr>
        <w:t>负责对餐饮业经营场所的控烟工作进行监督执法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公安部门负责对网吧等互联网上网服务营业场所的控烟工作进行监督执法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住房城乡建设部门负责对物业管理区域内的公共电梯的控烟工作进行监督执法</w:t>
      </w:r>
      <w:r>
        <w:rPr>
          <w:rFonts w:hint="eastAsia"/>
        </w:rPr>
        <w:t>;</w:t>
      </w:r>
    </w:p>
    <w:p w:rsidR="00642D5E" w:rsidRDefault="00642D5E" w:rsidP="00642D5E">
      <w:pPr>
        <w:ind w:firstLine="420"/>
        <w:rPr>
          <w:rFonts w:hint="eastAsia"/>
        </w:rPr>
      </w:pPr>
      <w:r>
        <w:rPr>
          <w:rFonts w:hint="eastAsia"/>
        </w:rPr>
        <w:t xml:space="preserve"> </w:t>
      </w:r>
      <w:r>
        <w:rPr>
          <w:rFonts w:hint="eastAsia"/>
        </w:rPr>
        <w:t>(</w:t>
      </w:r>
      <w:r>
        <w:rPr>
          <w:rFonts w:hint="eastAsia"/>
        </w:rPr>
        <w:t>七</w:t>
      </w:r>
      <w:r>
        <w:rPr>
          <w:rFonts w:hint="eastAsia"/>
        </w:rPr>
        <w:t>)</w:t>
      </w:r>
      <w:r>
        <w:rPr>
          <w:rFonts w:hint="eastAsia"/>
        </w:rPr>
        <w:t>卫生计生行政部门负责对各级各类医疗卫生机构以及本条第一项至第六项以外的其他公共场所、工作场所的控烟工作进行监督执法。</w:t>
      </w:r>
    </w:p>
    <w:p w:rsidR="00642D5E" w:rsidRDefault="00642D5E" w:rsidP="00642D5E">
      <w:pPr>
        <w:ind w:firstLine="420"/>
        <w:rPr>
          <w:rFonts w:hint="eastAsia"/>
        </w:rPr>
      </w:pPr>
      <w:r>
        <w:rPr>
          <w:rFonts w:hint="eastAsia"/>
        </w:rPr>
        <w:t>第十七条　市和区人民政府应当对控烟监测及评估、科学研究、宣传教育、行为干预、人员培训、监督管理等控烟工作所需经费予以保障。</w:t>
      </w:r>
    </w:p>
    <w:p w:rsidR="00642D5E" w:rsidRDefault="00642D5E" w:rsidP="00642D5E">
      <w:pPr>
        <w:ind w:firstLine="420"/>
        <w:rPr>
          <w:rFonts w:hint="eastAsia"/>
        </w:rPr>
      </w:pPr>
      <w:r>
        <w:rPr>
          <w:rFonts w:hint="eastAsia"/>
        </w:rPr>
        <w:lastRenderedPageBreak/>
        <w:t>第十八条　禁止吸烟场所所在单位违反本条例第九条规定的，由本条例第十六条规定的有关部门责令限期改正，可处以两千元以上一万元以下的罚款</w:t>
      </w:r>
      <w:r>
        <w:rPr>
          <w:rFonts w:hint="eastAsia"/>
        </w:rPr>
        <w:t>;</w:t>
      </w:r>
      <w:r>
        <w:rPr>
          <w:rFonts w:hint="eastAsia"/>
        </w:rPr>
        <w:t>情节严重的，处以一万元以上三万元以下的罚款。</w:t>
      </w:r>
    </w:p>
    <w:p w:rsidR="00642D5E" w:rsidRDefault="00642D5E" w:rsidP="00642D5E">
      <w:pPr>
        <w:ind w:firstLine="420"/>
        <w:rPr>
          <w:rFonts w:hint="eastAsia"/>
        </w:rPr>
      </w:pPr>
      <w:r>
        <w:rPr>
          <w:rFonts w:hint="eastAsia"/>
        </w:rPr>
        <w:t>第十九条　个人在禁止吸烟场所吸烟且不听劝阻的，由本条例第十六条规定的有关部门责令改正，并处以五十元以上两百元以下的罚款。</w:t>
      </w:r>
    </w:p>
    <w:p w:rsidR="00642D5E" w:rsidRDefault="00642D5E" w:rsidP="00642D5E">
      <w:pPr>
        <w:ind w:firstLine="420"/>
        <w:rPr>
          <w:rFonts w:hint="eastAsia"/>
        </w:rPr>
      </w:pPr>
      <w:r>
        <w:rPr>
          <w:rFonts w:hint="eastAsia"/>
        </w:rPr>
        <w:t>第二十条　对在禁止吸烟场所内吸烟，不听劝阻且扰乱社会秩序，或者阻碍有关部门依法执行职务，违反《中华人民共和国治安管理处罚法》的，由公安部门予以处罚</w:t>
      </w:r>
      <w:r>
        <w:rPr>
          <w:rFonts w:hint="eastAsia"/>
        </w:rPr>
        <w:t>;</w:t>
      </w:r>
      <w:r>
        <w:rPr>
          <w:rFonts w:hint="eastAsia"/>
        </w:rPr>
        <w:t>构成犯罪的，依法追究刑事责任。</w:t>
      </w:r>
    </w:p>
    <w:p w:rsidR="00642D5E" w:rsidRDefault="00642D5E" w:rsidP="00642D5E">
      <w:pPr>
        <w:ind w:firstLine="420"/>
        <w:rPr>
          <w:rFonts w:hint="eastAsia"/>
        </w:rPr>
      </w:pPr>
      <w:r>
        <w:rPr>
          <w:rFonts w:hint="eastAsia"/>
        </w:rPr>
        <w:t>第二十一条　控烟行政管理部门、监督执法机构及其工作人员在控烟工作中，不依法履行职责或者徇私舞弊的，对直接负责的主管人员和其他直接责任人员依法给予行政处分</w:t>
      </w:r>
      <w:r>
        <w:rPr>
          <w:rFonts w:hint="eastAsia"/>
        </w:rPr>
        <w:t>;</w:t>
      </w:r>
      <w:r>
        <w:rPr>
          <w:rFonts w:hint="eastAsia"/>
        </w:rPr>
        <w:t>构成犯罪的，依法追究刑事责任。</w:t>
      </w:r>
    </w:p>
    <w:p w:rsidR="00642D5E" w:rsidRDefault="00642D5E" w:rsidP="00642D5E">
      <w:pPr>
        <w:ind w:firstLine="420"/>
        <w:rPr>
          <w:rFonts w:hint="eastAsia"/>
        </w:rPr>
      </w:pPr>
      <w:r>
        <w:rPr>
          <w:rFonts w:hint="eastAsia"/>
        </w:rPr>
        <w:t>第二十二条　因特殊情况设置的室内吸烟室的具体要求，由市人民政府</w:t>
      </w:r>
      <w:proofErr w:type="gramStart"/>
      <w:r>
        <w:rPr>
          <w:rFonts w:hint="eastAsia"/>
        </w:rPr>
        <w:t>作出</w:t>
      </w:r>
      <w:proofErr w:type="gramEnd"/>
      <w:r>
        <w:rPr>
          <w:rFonts w:hint="eastAsia"/>
        </w:rPr>
        <w:t>规定。</w:t>
      </w:r>
    </w:p>
    <w:p w:rsidR="00642D5E" w:rsidRDefault="00642D5E" w:rsidP="00642D5E">
      <w:pPr>
        <w:ind w:firstLine="420"/>
        <w:rPr>
          <w:rFonts w:hint="eastAsia"/>
        </w:rPr>
      </w:pPr>
      <w:r>
        <w:rPr>
          <w:rFonts w:hint="eastAsia"/>
        </w:rPr>
        <w:t>第二十三条　本条例自</w:t>
      </w:r>
      <w:r>
        <w:rPr>
          <w:rFonts w:hint="eastAsia"/>
        </w:rPr>
        <w:t>2010</w:t>
      </w:r>
      <w:r>
        <w:rPr>
          <w:rFonts w:hint="eastAsia"/>
        </w:rPr>
        <w:t>年</w:t>
      </w:r>
      <w:r>
        <w:rPr>
          <w:rFonts w:hint="eastAsia"/>
        </w:rPr>
        <w:t>3</w:t>
      </w:r>
      <w:r>
        <w:rPr>
          <w:rFonts w:hint="eastAsia"/>
        </w:rPr>
        <w:t>月</w:t>
      </w:r>
      <w:r>
        <w:rPr>
          <w:rFonts w:hint="eastAsia"/>
        </w:rPr>
        <w:t>1</w:t>
      </w:r>
      <w:r>
        <w:rPr>
          <w:rFonts w:hint="eastAsia"/>
        </w:rPr>
        <w:t>日起施行。</w:t>
      </w:r>
    </w:p>
    <w:p w:rsidR="00642D5E" w:rsidRDefault="00642D5E" w:rsidP="00642D5E">
      <w:pPr>
        <w:ind w:firstLine="420"/>
      </w:pPr>
    </w:p>
    <w:p w:rsidR="00642D5E" w:rsidRPr="00642D5E" w:rsidRDefault="00642D5E" w:rsidP="00642D5E">
      <w:pPr>
        <w:jc w:val="center"/>
        <w:rPr>
          <w:rFonts w:hint="eastAsia"/>
          <w:b/>
        </w:rPr>
      </w:pPr>
      <w:r w:rsidRPr="00642D5E">
        <w:rPr>
          <w:rFonts w:hint="eastAsia"/>
          <w:b/>
        </w:rPr>
        <w:t>相关解读</w:t>
      </w:r>
    </w:p>
    <w:p w:rsidR="00642D5E" w:rsidRDefault="00642D5E" w:rsidP="00642D5E">
      <w:pPr>
        <w:ind w:firstLine="420"/>
      </w:pPr>
    </w:p>
    <w:p w:rsidR="00642D5E" w:rsidRDefault="00642D5E" w:rsidP="00642D5E">
      <w:pPr>
        <w:ind w:firstLine="420"/>
        <w:rPr>
          <w:rFonts w:hint="eastAsia"/>
        </w:rPr>
      </w:pPr>
      <w:r>
        <w:rPr>
          <w:rFonts w:hint="eastAsia"/>
        </w:rPr>
        <w:t>为了消除和减少烟草烟雾的危害，保障公众身体健康，创造良好的公共场所卫生环境，提高城市文明水平，保障群众不受二手烟的困扰，新条例的控烟政策进一步收紧。</w:t>
      </w:r>
    </w:p>
    <w:p w:rsidR="00642D5E" w:rsidRDefault="00642D5E" w:rsidP="00642D5E">
      <w:pPr>
        <w:ind w:firstLine="420"/>
        <w:rPr>
          <w:rFonts w:hint="eastAsia"/>
        </w:rPr>
      </w:pPr>
      <w:r>
        <w:rPr>
          <w:rFonts w:hint="eastAsia"/>
        </w:rPr>
        <w:t>一、扩大禁烟区域。新条例就室内区域从一些特定的公共场所</w:t>
      </w:r>
      <w:r>
        <w:rPr>
          <w:rFonts w:hint="eastAsia"/>
        </w:rPr>
        <w:t>(</w:t>
      </w:r>
      <w:r>
        <w:rPr>
          <w:rFonts w:hint="eastAsia"/>
        </w:rPr>
        <w:t>如图书馆、影剧院、金融机构营业场所</w:t>
      </w:r>
      <w:r>
        <w:rPr>
          <w:rFonts w:hint="eastAsia"/>
        </w:rPr>
        <w:t>)</w:t>
      </w:r>
      <w:r>
        <w:rPr>
          <w:rFonts w:hint="eastAsia"/>
        </w:rPr>
        <w:t>扩大到了所有公共场所。新条例规定室内公共场所</w:t>
      </w:r>
      <w:r>
        <w:rPr>
          <w:rFonts w:hint="eastAsia"/>
        </w:rPr>
        <w:t>(</w:t>
      </w:r>
      <w:r>
        <w:rPr>
          <w:rFonts w:hint="eastAsia"/>
        </w:rPr>
        <w:t>含室内工作场所</w:t>
      </w:r>
      <w:r>
        <w:rPr>
          <w:rFonts w:hint="eastAsia"/>
        </w:rPr>
        <w:t>)</w:t>
      </w:r>
      <w:r>
        <w:rPr>
          <w:rFonts w:hint="eastAsia"/>
        </w:rPr>
        <w:t>、公共交通工具内禁止吸烟</w:t>
      </w:r>
      <w:r>
        <w:rPr>
          <w:rFonts w:hint="eastAsia"/>
        </w:rPr>
        <w:t>;</w:t>
      </w:r>
      <w:r>
        <w:rPr>
          <w:rFonts w:hint="eastAsia"/>
        </w:rPr>
        <w:t>室内工作场所、机场等交通枢纽的室内乘客等候区域，有条件的可以在相邻露天区域设立吸烟点。就室外区域新条例规定下列公共场所禁止吸烟</w:t>
      </w:r>
      <w:r>
        <w:rPr>
          <w:rFonts w:hint="eastAsia"/>
        </w:rPr>
        <w:t>(</w:t>
      </w:r>
      <w:proofErr w:type="gramStart"/>
      <w:r>
        <w:rPr>
          <w:rFonts w:hint="eastAsia"/>
        </w:rPr>
        <w:t>一</w:t>
      </w:r>
      <w:proofErr w:type="gramEnd"/>
      <w:r>
        <w:rPr>
          <w:rFonts w:hint="eastAsia"/>
        </w:rPr>
        <w:t>)</w:t>
      </w:r>
      <w:r>
        <w:rPr>
          <w:rFonts w:hint="eastAsia"/>
        </w:rPr>
        <w:t>托儿所、幼儿园、中小学校、少年宫、青少年活动中心以及儿童福利院等以未成年人为主要活动人群的公共场所</w:t>
      </w:r>
      <w:r>
        <w:rPr>
          <w:rFonts w:hint="eastAsia"/>
        </w:rPr>
        <w:t>;(</w:t>
      </w:r>
      <w:r>
        <w:rPr>
          <w:rFonts w:hint="eastAsia"/>
        </w:rPr>
        <w:t>二</w:t>
      </w:r>
      <w:r>
        <w:rPr>
          <w:rFonts w:hint="eastAsia"/>
        </w:rPr>
        <w:t>)</w:t>
      </w:r>
      <w:r>
        <w:rPr>
          <w:rFonts w:hint="eastAsia"/>
        </w:rPr>
        <w:t>妇幼保健院</w:t>
      </w:r>
      <w:r>
        <w:rPr>
          <w:rFonts w:hint="eastAsia"/>
        </w:rPr>
        <w:t>(</w:t>
      </w:r>
      <w:r>
        <w:rPr>
          <w:rFonts w:hint="eastAsia"/>
        </w:rPr>
        <w:t>所</w:t>
      </w:r>
      <w:r>
        <w:rPr>
          <w:rFonts w:hint="eastAsia"/>
        </w:rPr>
        <w:t>)</w:t>
      </w:r>
      <w:r>
        <w:rPr>
          <w:rFonts w:hint="eastAsia"/>
        </w:rPr>
        <w:t>、儿童医院</w:t>
      </w:r>
      <w:r>
        <w:rPr>
          <w:rFonts w:hint="eastAsia"/>
        </w:rPr>
        <w:t>;(</w:t>
      </w:r>
      <w:r>
        <w:rPr>
          <w:rFonts w:hint="eastAsia"/>
        </w:rPr>
        <w:t>三</w:t>
      </w:r>
      <w:r>
        <w:rPr>
          <w:rFonts w:hint="eastAsia"/>
        </w:rPr>
        <w:t>)</w:t>
      </w:r>
      <w:r>
        <w:rPr>
          <w:rFonts w:hint="eastAsia"/>
        </w:rPr>
        <w:t>体育场馆、演出场所的观众坐席和比赛、演出区域</w:t>
      </w:r>
      <w:r>
        <w:rPr>
          <w:rFonts w:hint="eastAsia"/>
        </w:rPr>
        <w:t>;(</w:t>
      </w:r>
      <w:r>
        <w:rPr>
          <w:rFonts w:hint="eastAsia"/>
        </w:rPr>
        <w:t>四</w:t>
      </w:r>
      <w:r>
        <w:rPr>
          <w:rFonts w:hint="eastAsia"/>
        </w:rPr>
        <w:t>)</w:t>
      </w:r>
      <w:r>
        <w:rPr>
          <w:rFonts w:hint="eastAsia"/>
        </w:rPr>
        <w:t>对社会开放的文物保护单位</w:t>
      </w:r>
      <w:r>
        <w:rPr>
          <w:rFonts w:hint="eastAsia"/>
        </w:rPr>
        <w:t>;(</w:t>
      </w:r>
      <w:r>
        <w:rPr>
          <w:rFonts w:hint="eastAsia"/>
        </w:rPr>
        <w:t>五</w:t>
      </w:r>
      <w:r>
        <w:rPr>
          <w:rFonts w:hint="eastAsia"/>
        </w:rPr>
        <w:t>)</w:t>
      </w:r>
      <w:r>
        <w:rPr>
          <w:rFonts w:hint="eastAsia"/>
        </w:rPr>
        <w:t>人群集聚的公共交通工具等候区域</w:t>
      </w:r>
      <w:r>
        <w:rPr>
          <w:rFonts w:hint="eastAsia"/>
        </w:rPr>
        <w:t>;(</w:t>
      </w:r>
      <w:r>
        <w:rPr>
          <w:rFonts w:hint="eastAsia"/>
        </w:rPr>
        <w:t>六</w:t>
      </w:r>
      <w:r>
        <w:rPr>
          <w:rFonts w:hint="eastAsia"/>
        </w:rPr>
        <w:t>)</w:t>
      </w:r>
      <w:r>
        <w:rPr>
          <w:rFonts w:hint="eastAsia"/>
        </w:rPr>
        <w:t>法律、法规、规章规定的其他公共场所。市和区、县人民政府可以根据实际情况，将其他公共场所的室外区域设立为长期或者临时禁止吸烟区域。</w:t>
      </w:r>
    </w:p>
    <w:p w:rsidR="00642D5E" w:rsidRPr="00642D5E" w:rsidRDefault="00642D5E" w:rsidP="00642D5E">
      <w:pPr>
        <w:ind w:firstLine="420"/>
      </w:pPr>
      <w:r>
        <w:rPr>
          <w:rFonts w:hint="eastAsia"/>
        </w:rPr>
        <w:t>二、加大了处罚力度。一是针对禁止吸烟场所所在单位不履行相关义务的违法行为，调整为在责令限期改正的同时处以罚款</w:t>
      </w:r>
      <w:r>
        <w:rPr>
          <w:rFonts w:hint="eastAsia"/>
        </w:rPr>
        <w:t xml:space="preserve">; </w:t>
      </w:r>
      <w:r>
        <w:rPr>
          <w:rFonts w:hint="eastAsia"/>
        </w:rPr>
        <w:t>二是针对个人在禁止吸烟场所吸烟的行为，调整为只要吸烟行为发生即可进行处罚。三是单位和个人违反本条例规定受到行政处罚超过三次的，相关行政处罚信息将按照规定纳入本市公共信用信息服务平台。</w:t>
      </w:r>
    </w:p>
    <w:sectPr w:rsidR="00642D5E" w:rsidRPr="00642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5E"/>
    <w:rsid w:val="00011897"/>
    <w:rsid w:val="0064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2017-02-22T07:06:00Z</dcterms:created>
  <dcterms:modified xsi:type="dcterms:W3CDTF">2017-02-22T07:14:00Z</dcterms:modified>
</cp:coreProperties>
</file>